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5A1" w:rsidRPr="00DB55B9" w:rsidRDefault="00D145A1" w:rsidP="00DB55B9">
      <w:pPr>
        <w:pStyle w:val="BodyText"/>
        <w:ind w:left="1719"/>
        <w:jc w:val="right"/>
        <w:rPr>
          <w:sz w:val="32"/>
          <w:szCs w:val="32"/>
        </w:rPr>
      </w:pPr>
    </w:p>
    <w:p w:rsidR="000863F8" w:rsidRDefault="000863F8">
      <w:pPr>
        <w:pStyle w:val="BodyText"/>
        <w:ind w:left="1719"/>
        <w:rPr>
          <w:rFonts w:ascii="Times New Roman"/>
          <w:sz w:val="20"/>
        </w:rPr>
      </w:pPr>
      <w:r>
        <w:rPr>
          <w:rFonts w:ascii="Times New Roman"/>
          <w:noProof/>
          <w:sz w:val="20"/>
          <w:lang w:val="en-GB" w:eastAsia="en-GB"/>
        </w:rPr>
        <w:drawing>
          <wp:anchor distT="0" distB="0" distL="114300" distR="114300" simplePos="0" relativeHeight="251658240" behindDoc="0" locked="0" layoutInCell="1" allowOverlap="1" wp14:editId="187CCEEE">
            <wp:simplePos x="0" y="0"/>
            <wp:positionH relativeFrom="column">
              <wp:posOffset>1228725</wp:posOffset>
            </wp:positionH>
            <wp:positionV relativeFrom="paragraph">
              <wp:posOffset>88265</wp:posOffset>
            </wp:positionV>
            <wp:extent cx="2590800" cy="561975"/>
            <wp:effectExtent l="0" t="0" r="0" b="9525"/>
            <wp:wrapNone/>
            <wp:docPr id="3" name="Picture 3" descr="GBC 2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C 2 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3F8" w:rsidRDefault="000863F8">
      <w:pPr>
        <w:pStyle w:val="BodyText"/>
        <w:ind w:left="1719"/>
        <w:rPr>
          <w:rFonts w:ascii="Times New Roman"/>
          <w:sz w:val="20"/>
        </w:rPr>
      </w:pPr>
    </w:p>
    <w:p w:rsidR="00D145A1" w:rsidRDefault="00D145A1">
      <w:pPr>
        <w:pStyle w:val="BodyText"/>
        <w:rPr>
          <w:rFonts w:ascii="Times New Roman"/>
          <w:sz w:val="20"/>
        </w:rPr>
      </w:pPr>
    </w:p>
    <w:p w:rsidR="00D145A1" w:rsidRDefault="00D145A1">
      <w:pPr>
        <w:pStyle w:val="BodyText"/>
        <w:rPr>
          <w:rFonts w:ascii="Times New Roman"/>
          <w:sz w:val="20"/>
        </w:rPr>
      </w:pPr>
    </w:p>
    <w:p w:rsidR="00D145A1" w:rsidRDefault="00D145A1">
      <w:pPr>
        <w:pStyle w:val="BodyText"/>
        <w:rPr>
          <w:rFonts w:ascii="Times New Roman"/>
          <w:sz w:val="20"/>
        </w:rPr>
      </w:pPr>
    </w:p>
    <w:p w:rsidR="00D145A1" w:rsidRDefault="00D145A1">
      <w:pPr>
        <w:pStyle w:val="BodyText"/>
        <w:spacing w:before="9"/>
        <w:rPr>
          <w:rFonts w:ascii="Times New Roman"/>
          <w:sz w:val="26"/>
        </w:rPr>
      </w:pPr>
    </w:p>
    <w:p w:rsidR="0080607E" w:rsidRDefault="0080607E">
      <w:pPr>
        <w:pStyle w:val="BodyText"/>
        <w:spacing w:before="9"/>
        <w:rPr>
          <w:rFonts w:ascii="Times New Roman"/>
          <w:sz w:val="26"/>
        </w:rPr>
      </w:pPr>
    </w:p>
    <w:p w:rsidR="0080607E" w:rsidRDefault="0080607E">
      <w:pPr>
        <w:pStyle w:val="BodyText"/>
        <w:spacing w:before="9"/>
        <w:rPr>
          <w:rFonts w:ascii="Times New Roman"/>
          <w:sz w:val="26"/>
        </w:rPr>
      </w:pPr>
    </w:p>
    <w:p w:rsidR="0080607E" w:rsidRDefault="0080607E" w:rsidP="00C020A9">
      <w:pPr>
        <w:tabs>
          <w:tab w:val="left" w:pos="8351"/>
        </w:tabs>
        <w:spacing w:before="89"/>
        <w:ind w:left="142" w:right="199"/>
        <w:jc w:val="center"/>
        <w:rPr>
          <w:b/>
          <w:sz w:val="36"/>
        </w:rPr>
      </w:pPr>
    </w:p>
    <w:p w:rsidR="00D145A1" w:rsidRDefault="00896FBF" w:rsidP="00C020A9">
      <w:pPr>
        <w:tabs>
          <w:tab w:val="left" w:pos="8351"/>
        </w:tabs>
        <w:spacing w:before="89"/>
        <w:ind w:left="142" w:right="199"/>
        <w:jc w:val="center"/>
        <w:rPr>
          <w:b/>
          <w:sz w:val="36"/>
        </w:rPr>
      </w:pPr>
      <w:r>
        <w:rPr>
          <w:b/>
          <w:sz w:val="36"/>
        </w:rPr>
        <w:t xml:space="preserve">COUNTER FRAUD AND CORRUPTION </w:t>
      </w:r>
      <w:r w:rsidR="00A37153">
        <w:rPr>
          <w:b/>
          <w:sz w:val="36"/>
        </w:rPr>
        <w:t>STRATEGY</w:t>
      </w:r>
    </w:p>
    <w:p w:rsidR="00D145A1" w:rsidRDefault="00D145A1">
      <w:pPr>
        <w:pStyle w:val="BodyText"/>
        <w:rPr>
          <w:b/>
          <w:sz w:val="40"/>
        </w:rPr>
      </w:pPr>
    </w:p>
    <w:p w:rsidR="00D145A1" w:rsidRDefault="00D145A1">
      <w:pPr>
        <w:pStyle w:val="BodyText"/>
        <w:rPr>
          <w:b/>
          <w:sz w:val="40"/>
        </w:rPr>
      </w:pPr>
    </w:p>
    <w:p w:rsidR="00D145A1" w:rsidRDefault="00D145A1">
      <w:pPr>
        <w:pStyle w:val="BodyText"/>
        <w:rPr>
          <w:b/>
          <w:sz w:val="40"/>
        </w:rPr>
      </w:pPr>
    </w:p>
    <w:p w:rsidR="00D145A1" w:rsidRDefault="00D145A1">
      <w:pPr>
        <w:pStyle w:val="BodyText"/>
        <w:rPr>
          <w:b/>
          <w:sz w:val="40"/>
        </w:rPr>
      </w:pPr>
    </w:p>
    <w:p w:rsidR="00D145A1" w:rsidRDefault="00D145A1">
      <w:pPr>
        <w:pStyle w:val="BodyText"/>
        <w:rPr>
          <w:b/>
          <w:sz w:val="40"/>
        </w:rPr>
      </w:pPr>
    </w:p>
    <w:p w:rsidR="00D145A1" w:rsidRDefault="00D145A1">
      <w:pPr>
        <w:pStyle w:val="BodyText"/>
        <w:rPr>
          <w:b/>
          <w:sz w:val="40"/>
        </w:rPr>
      </w:pPr>
    </w:p>
    <w:p w:rsidR="00D145A1" w:rsidRDefault="00D145A1">
      <w:pPr>
        <w:pStyle w:val="BodyText"/>
        <w:rPr>
          <w:b/>
          <w:sz w:val="40"/>
        </w:rPr>
      </w:pPr>
    </w:p>
    <w:p w:rsidR="00D145A1" w:rsidRDefault="00D145A1">
      <w:pPr>
        <w:pStyle w:val="BodyText"/>
        <w:rPr>
          <w:b/>
          <w:sz w:val="40"/>
        </w:rPr>
      </w:pPr>
    </w:p>
    <w:p w:rsidR="00D145A1" w:rsidRDefault="00D145A1">
      <w:pPr>
        <w:pStyle w:val="BodyText"/>
        <w:rPr>
          <w:b/>
          <w:sz w:val="40"/>
        </w:rPr>
      </w:pPr>
    </w:p>
    <w:p w:rsidR="00D145A1" w:rsidRDefault="00D145A1">
      <w:pPr>
        <w:pStyle w:val="BodyText"/>
        <w:rPr>
          <w:b/>
          <w:sz w:val="40"/>
        </w:rPr>
      </w:pPr>
    </w:p>
    <w:p w:rsidR="00D145A1" w:rsidRDefault="00D145A1">
      <w:pPr>
        <w:pStyle w:val="BodyText"/>
        <w:rPr>
          <w:b/>
          <w:sz w:val="40"/>
        </w:rPr>
      </w:pPr>
    </w:p>
    <w:p w:rsidR="00D145A1" w:rsidRDefault="00D145A1">
      <w:pPr>
        <w:pStyle w:val="BodyText"/>
        <w:rPr>
          <w:b/>
          <w:sz w:val="40"/>
        </w:rPr>
      </w:pPr>
    </w:p>
    <w:p w:rsidR="00D145A1" w:rsidRDefault="00D145A1">
      <w:pPr>
        <w:pStyle w:val="BodyText"/>
        <w:rPr>
          <w:b/>
          <w:sz w:val="40"/>
        </w:rPr>
      </w:pPr>
    </w:p>
    <w:p w:rsidR="00D145A1" w:rsidRDefault="00D145A1">
      <w:pPr>
        <w:pStyle w:val="BodyText"/>
        <w:rPr>
          <w:b/>
          <w:sz w:val="40"/>
        </w:rPr>
      </w:pPr>
    </w:p>
    <w:p w:rsidR="0080607E" w:rsidRDefault="0080607E">
      <w:pPr>
        <w:pStyle w:val="BodyText"/>
        <w:rPr>
          <w:b/>
          <w:sz w:val="40"/>
        </w:rPr>
      </w:pPr>
    </w:p>
    <w:p w:rsidR="00D145A1" w:rsidRDefault="00D145A1">
      <w:pPr>
        <w:pStyle w:val="BodyText"/>
        <w:rPr>
          <w:b/>
          <w:sz w:val="40"/>
        </w:rPr>
      </w:pPr>
    </w:p>
    <w:p w:rsidR="00D145A1" w:rsidRDefault="005227FD">
      <w:pPr>
        <w:spacing w:before="236"/>
        <w:ind w:left="118"/>
        <w:rPr>
          <w:sz w:val="18"/>
        </w:rPr>
      </w:pPr>
      <w:r>
        <w:rPr>
          <w:sz w:val="18"/>
        </w:rPr>
        <w:t>Policy Owner: Alison Ball</w:t>
      </w:r>
    </w:p>
    <w:p w:rsidR="005227FD" w:rsidRDefault="005227FD">
      <w:pPr>
        <w:spacing w:before="1"/>
        <w:ind w:left="118" w:right="4889"/>
        <w:rPr>
          <w:sz w:val="18"/>
        </w:rPr>
      </w:pPr>
      <w:r>
        <w:rPr>
          <w:sz w:val="18"/>
        </w:rPr>
        <w:t xml:space="preserve">Date of Adoption: </w:t>
      </w:r>
      <w:r w:rsidR="000757DA">
        <w:rPr>
          <w:sz w:val="18"/>
        </w:rPr>
        <w:t>30 January 2020</w:t>
      </w:r>
      <w:r>
        <w:rPr>
          <w:sz w:val="18"/>
        </w:rPr>
        <w:t xml:space="preserve"> </w:t>
      </w:r>
    </w:p>
    <w:p w:rsidR="00D145A1" w:rsidRDefault="000757DA" w:rsidP="005227FD">
      <w:pPr>
        <w:spacing w:before="1"/>
        <w:ind w:left="118" w:right="4889"/>
        <w:rPr>
          <w:sz w:val="18"/>
        </w:rPr>
      </w:pPr>
      <w:r>
        <w:rPr>
          <w:sz w:val="18"/>
        </w:rPr>
        <w:t>Next Review: 31 March 2023</w:t>
      </w:r>
      <w:bookmarkStart w:id="0" w:name="_GoBack"/>
      <w:bookmarkEnd w:id="0"/>
    </w:p>
    <w:p w:rsidR="00D145A1" w:rsidRDefault="005227FD">
      <w:pPr>
        <w:spacing w:line="206" w:lineRule="exact"/>
        <w:ind w:left="118"/>
        <w:rPr>
          <w:sz w:val="18"/>
        </w:rPr>
      </w:pPr>
      <w:r>
        <w:rPr>
          <w:sz w:val="18"/>
        </w:rPr>
        <w:t xml:space="preserve">Version Number: </w:t>
      </w:r>
      <w:proofErr w:type="gramStart"/>
      <w:r>
        <w:rPr>
          <w:sz w:val="18"/>
        </w:rPr>
        <w:t>1</w:t>
      </w:r>
      <w:proofErr w:type="gramEnd"/>
    </w:p>
    <w:p w:rsidR="00D145A1" w:rsidRDefault="00D145A1">
      <w:pPr>
        <w:spacing w:line="206" w:lineRule="exact"/>
        <w:rPr>
          <w:sz w:val="18"/>
        </w:rPr>
        <w:sectPr w:rsidR="00D145A1">
          <w:footerReference w:type="default" r:id="rId9"/>
          <w:type w:val="continuous"/>
          <w:pgSz w:w="11910" w:h="16840"/>
          <w:pgMar w:top="1420" w:right="1680" w:bottom="1100" w:left="1680" w:header="720" w:footer="913" w:gutter="0"/>
          <w:pgNumType w:start="1"/>
          <w:cols w:space="720"/>
        </w:sectPr>
      </w:pPr>
    </w:p>
    <w:p w:rsidR="00D145A1" w:rsidRDefault="005227FD">
      <w:pPr>
        <w:pStyle w:val="Heading1"/>
        <w:ind w:left="318"/>
      </w:pPr>
      <w:r>
        <w:lastRenderedPageBreak/>
        <w:t>Contents</w:t>
      </w:r>
    </w:p>
    <w:p w:rsidR="00D145A1" w:rsidRDefault="00D145A1">
      <w:pPr>
        <w:pStyle w:val="BodyText"/>
        <w:rPr>
          <w:b/>
          <w:sz w:val="20"/>
        </w:rPr>
      </w:pPr>
    </w:p>
    <w:p w:rsidR="00D145A1" w:rsidRDefault="00D145A1">
      <w:pPr>
        <w:pStyle w:val="BodyText"/>
        <w:spacing w:before="9"/>
        <w:rPr>
          <w:b/>
          <w:sz w:val="16"/>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982"/>
        <w:gridCol w:w="1724"/>
      </w:tblGrid>
      <w:tr w:rsidR="00D145A1">
        <w:trPr>
          <w:trHeight w:hRule="exact" w:val="249"/>
        </w:trPr>
        <w:tc>
          <w:tcPr>
            <w:tcW w:w="6982" w:type="dxa"/>
          </w:tcPr>
          <w:p w:rsidR="00D145A1" w:rsidRDefault="00CA36EE">
            <w:pPr>
              <w:pStyle w:val="TableParagraph"/>
              <w:spacing w:line="247" w:lineRule="exact"/>
            </w:pPr>
            <w:r>
              <w:t>I</w:t>
            </w:r>
            <w:r w:rsidR="005227FD">
              <w:t>NTRODUCTION</w:t>
            </w:r>
          </w:p>
        </w:tc>
        <w:tc>
          <w:tcPr>
            <w:tcW w:w="1724" w:type="dxa"/>
          </w:tcPr>
          <w:p w:rsidR="00D145A1" w:rsidRDefault="00D145A1" w:rsidP="00CA36EE">
            <w:pPr>
              <w:ind w:left="843"/>
            </w:pPr>
          </w:p>
        </w:tc>
      </w:tr>
      <w:tr w:rsidR="00D145A1">
        <w:trPr>
          <w:trHeight w:hRule="exact" w:val="253"/>
        </w:trPr>
        <w:tc>
          <w:tcPr>
            <w:tcW w:w="6982" w:type="dxa"/>
          </w:tcPr>
          <w:p w:rsidR="00D145A1" w:rsidRDefault="00CA36EE">
            <w:pPr>
              <w:pStyle w:val="TableParagraph"/>
              <w:spacing w:line="250" w:lineRule="exact"/>
              <w:ind w:left="871"/>
            </w:pPr>
            <w:r>
              <w:t>Purpose</w:t>
            </w:r>
          </w:p>
        </w:tc>
        <w:tc>
          <w:tcPr>
            <w:tcW w:w="1724" w:type="dxa"/>
          </w:tcPr>
          <w:p w:rsidR="00D145A1" w:rsidRDefault="000E2FE6">
            <w:pPr>
              <w:pStyle w:val="TableParagraph"/>
              <w:spacing w:line="250" w:lineRule="exact"/>
              <w:ind w:left="0" w:right="198"/>
              <w:jc w:val="right"/>
            </w:pPr>
            <w:r>
              <w:t>1</w:t>
            </w:r>
          </w:p>
        </w:tc>
      </w:tr>
      <w:tr w:rsidR="00D145A1">
        <w:trPr>
          <w:trHeight w:hRule="exact" w:val="252"/>
        </w:trPr>
        <w:tc>
          <w:tcPr>
            <w:tcW w:w="6982" w:type="dxa"/>
          </w:tcPr>
          <w:p w:rsidR="00D145A1" w:rsidRDefault="00CA36EE">
            <w:pPr>
              <w:pStyle w:val="TableParagraph"/>
              <w:spacing w:line="249" w:lineRule="exact"/>
              <w:ind w:left="871"/>
            </w:pPr>
            <w:r>
              <w:t>Scope</w:t>
            </w:r>
          </w:p>
        </w:tc>
        <w:tc>
          <w:tcPr>
            <w:tcW w:w="1724" w:type="dxa"/>
          </w:tcPr>
          <w:p w:rsidR="00D145A1" w:rsidRDefault="000E2FE6">
            <w:pPr>
              <w:pStyle w:val="TableParagraph"/>
              <w:spacing w:line="249" w:lineRule="exact"/>
              <w:ind w:left="0" w:right="198"/>
              <w:jc w:val="right"/>
            </w:pPr>
            <w:r>
              <w:t>1</w:t>
            </w:r>
          </w:p>
        </w:tc>
      </w:tr>
      <w:tr w:rsidR="00D145A1">
        <w:trPr>
          <w:trHeight w:hRule="exact" w:val="253"/>
        </w:trPr>
        <w:tc>
          <w:tcPr>
            <w:tcW w:w="6982" w:type="dxa"/>
          </w:tcPr>
          <w:p w:rsidR="00D145A1" w:rsidRDefault="00CA36EE">
            <w:pPr>
              <w:pStyle w:val="TableParagraph"/>
              <w:spacing w:line="249" w:lineRule="exact"/>
              <w:ind w:left="871"/>
            </w:pPr>
            <w:r>
              <w:t>Definitions</w:t>
            </w:r>
          </w:p>
        </w:tc>
        <w:tc>
          <w:tcPr>
            <w:tcW w:w="1724" w:type="dxa"/>
          </w:tcPr>
          <w:p w:rsidR="00D145A1" w:rsidRDefault="000E2FE6">
            <w:pPr>
              <w:pStyle w:val="TableParagraph"/>
              <w:spacing w:line="249" w:lineRule="exact"/>
              <w:ind w:left="0" w:right="198"/>
              <w:jc w:val="right"/>
            </w:pPr>
            <w:r>
              <w:t>2</w:t>
            </w:r>
          </w:p>
        </w:tc>
      </w:tr>
      <w:tr w:rsidR="00D145A1">
        <w:trPr>
          <w:trHeight w:hRule="exact" w:val="253"/>
        </w:trPr>
        <w:tc>
          <w:tcPr>
            <w:tcW w:w="6982" w:type="dxa"/>
          </w:tcPr>
          <w:p w:rsidR="00D145A1" w:rsidRDefault="00CA36EE" w:rsidP="00FE3D1A">
            <w:pPr>
              <w:pStyle w:val="TableParagraph"/>
              <w:spacing w:line="250" w:lineRule="exact"/>
            </w:pPr>
            <w:r>
              <w:t xml:space="preserve">COUNTER </w:t>
            </w:r>
            <w:r w:rsidR="005227FD">
              <w:t xml:space="preserve">FRAUD AND CORRUPTION </w:t>
            </w:r>
          </w:p>
        </w:tc>
        <w:tc>
          <w:tcPr>
            <w:tcW w:w="1724" w:type="dxa"/>
          </w:tcPr>
          <w:p w:rsidR="00D145A1" w:rsidRDefault="00D145A1"/>
        </w:tc>
      </w:tr>
      <w:tr w:rsidR="00D145A1">
        <w:trPr>
          <w:trHeight w:hRule="exact" w:val="253"/>
        </w:trPr>
        <w:tc>
          <w:tcPr>
            <w:tcW w:w="6982" w:type="dxa"/>
          </w:tcPr>
          <w:p w:rsidR="00D145A1" w:rsidRDefault="005227FD">
            <w:pPr>
              <w:pStyle w:val="TableParagraph"/>
              <w:spacing w:line="249" w:lineRule="exact"/>
              <w:ind w:left="871"/>
            </w:pPr>
            <w:r>
              <w:t>Introduction</w:t>
            </w:r>
          </w:p>
        </w:tc>
        <w:tc>
          <w:tcPr>
            <w:tcW w:w="1724" w:type="dxa"/>
          </w:tcPr>
          <w:p w:rsidR="00D145A1" w:rsidRDefault="00F943E0">
            <w:pPr>
              <w:pStyle w:val="TableParagraph"/>
              <w:spacing w:line="249" w:lineRule="exact"/>
              <w:ind w:left="0" w:right="198"/>
              <w:jc w:val="right"/>
            </w:pPr>
            <w:r>
              <w:t>4</w:t>
            </w:r>
          </w:p>
        </w:tc>
      </w:tr>
      <w:tr w:rsidR="00D145A1">
        <w:trPr>
          <w:trHeight w:hRule="exact" w:val="253"/>
        </w:trPr>
        <w:tc>
          <w:tcPr>
            <w:tcW w:w="6982" w:type="dxa"/>
          </w:tcPr>
          <w:p w:rsidR="00D145A1" w:rsidRDefault="005227FD">
            <w:pPr>
              <w:pStyle w:val="TableParagraph"/>
              <w:spacing w:line="250" w:lineRule="exact"/>
              <w:ind w:left="871"/>
            </w:pPr>
            <w:r>
              <w:t>The Fraud Threats</w:t>
            </w:r>
          </w:p>
        </w:tc>
        <w:tc>
          <w:tcPr>
            <w:tcW w:w="1724" w:type="dxa"/>
          </w:tcPr>
          <w:p w:rsidR="00D145A1" w:rsidRDefault="00F943E0">
            <w:pPr>
              <w:pStyle w:val="TableParagraph"/>
              <w:spacing w:line="250" w:lineRule="exact"/>
              <w:ind w:left="0" w:right="198"/>
              <w:jc w:val="right"/>
            </w:pPr>
            <w:r>
              <w:t>4</w:t>
            </w:r>
          </w:p>
        </w:tc>
      </w:tr>
      <w:tr w:rsidR="00D145A1">
        <w:trPr>
          <w:trHeight w:hRule="exact" w:val="252"/>
        </w:trPr>
        <w:tc>
          <w:tcPr>
            <w:tcW w:w="6982" w:type="dxa"/>
          </w:tcPr>
          <w:p w:rsidR="00D145A1" w:rsidRDefault="005227FD">
            <w:pPr>
              <w:pStyle w:val="TableParagraph"/>
              <w:spacing w:line="249" w:lineRule="exact"/>
              <w:ind w:left="871"/>
            </w:pPr>
            <w:r>
              <w:t>Members</w:t>
            </w:r>
          </w:p>
        </w:tc>
        <w:tc>
          <w:tcPr>
            <w:tcW w:w="1724" w:type="dxa"/>
          </w:tcPr>
          <w:p w:rsidR="00D145A1" w:rsidRDefault="00F943E0">
            <w:pPr>
              <w:pStyle w:val="TableParagraph"/>
              <w:spacing w:line="249" w:lineRule="exact"/>
              <w:ind w:left="0" w:right="198"/>
              <w:jc w:val="right"/>
            </w:pPr>
            <w:r>
              <w:t>4</w:t>
            </w:r>
          </w:p>
        </w:tc>
      </w:tr>
      <w:tr w:rsidR="00D145A1">
        <w:trPr>
          <w:trHeight w:hRule="exact" w:val="253"/>
        </w:trPr>
        <w:tc>
          <w:tcPr>
            <w:tcW w:w="6982" w:type="dxa"/>
          </w:tcPr>
          <w:p w:rsidR="00D145A1" w:rsidRDefault="005227FD">
            <w:pPr>
              <w:pStyle w:val="TableParagraph"/>
              <w:spacing w:line="249" w:lineRule="exact"/>
              <w:ind w:left="871"/>
            </w:pPr>
            <w:r>
              <w:t>Officers</w:t>
            </w:r>
          </w:p>
        </w:tc>
        <w:tc>
          <w:tcPr>
            <w:tcW w:w="1724" w:type="dxa"/>
          </w:tcPr>
          <w:p w:rsidR="00D145A1" w:rsidRDefault="00F943E0">
            <w:pPr>
              <w:pStyle w:val="TableParagraph"/>
              <w:spacing w:line="249" w:lineRule="exact"/>
              <w:ind w:left="0" w:right="198"/>
              <w:jc w:val="right"/>
            </w:pPr>
            <w:r>
              <w:t>5</w:t>
            </w:r>
          </w:p>
        </w:tc>
      </w:tr>
      <w:tr w:rsidR="00D145A1">
        <w:trPr>
          <w:trHeight w:hRule="exact" w:val="253"/>
        </w:trPr>
        <w:tc>
          <w:tcPr>
            <w:tcW w:w="6982" w:type="dxa"/>
          </w:tcPr>
          <w:p w:rsidR="00D145A1" w:rsidRDefault="005227FD">
            <w:pPr>
              <w:pStyle w:val="TableParagraph"/>
              <w:spacing w:line="250" w:lineRule="exact"/>
              <w:ind w:left="871"/>
            </w:pPr>
            <w:r>
              <w:t>Contractors and Partners</w:t>
            </w:r>
          </w:p>
        </w:tc>
        <w:tc>
          <w:tcPr>
            <w:tcW w:w="1724" w:type="dxa"/>
          </w:tcPr>
          <w:p w:rsidR="00D145A1" w:rsidRDefault="00F943E0">
            <w:pPr>
              <w:pStyle w:val="TableParagraph"/>
              <w:spacing w:line="250" w:lineRule="exact"/>
              <w:ind w:left="0" w:right="198"/>
              <w:jc w:val="right"/>
            </w:pPr>
            <w:r>
              <w:t>5</w:t>
            </w:r>
          </w:p>
        </w:tc>
      </w:tr>
      <w:tr w:rsidR="00D145A1">
        <w:trPr>
          <w:trHeight w:hRule="exact" w:val="253"/>
        </w:trPr>
        <w:tc>
          <w:tcPr>
            <w:tcW w:w="6982" w:type="dxa"/>
          </w:tcPr>
          <w:p w:rsidR="00D145A1" w:rsidRDefault="005227FD">
            <w:pPr>
              <w:pStyle w:val="TableParagraph"/>
              <w:spacing w:line="249" w:lineRule="exact"/>
              <w:ind w:left="871"/>
            </w:pPr>
            <w:r>
              <w:t>The Public</w:t>
            </w:r>
          </w:p>
        </w:tc>
        <w:tc>
          <w:tcPr>
            <w:tcW w:w="1724" w:type="dxa"/>
          </w:tcPr>
          <w:p w:rsidR="00D145A1" w:rsidRDefault="00F943E0">
            <w:pPr>
              <w:pStyle w:val="TableParagraph"/>
              <w:spacing w:line="249" w:lineRule="exact"/>
              <w:ind w:left="0" w:right="198"/>
              <w:jc w:val="right"/>
            </w:pPr>
            <w:r>
              <w:t>5</w:t>
            </w:r>
          </w:p>
        </w:tc>
      </w:tr>
      <w:tr w:rsidR="00D145A1">
        <w:trPr>
          <w:trHeight w:hRule="exact" w:val="254"/>
        </w:trPr>
        <w:tc>
          <w:tcPr>
            <w:tcW w:w="6982" w:type="dxa"/>
          </w:tcPr>
          <w:p w:rsidR="00D145A1" w:rsidRDefault="005227FD">
            <w:pPr>
              <w:pStyle w:val="TableParagraph"/>
              <w:spacing w:line="250" w:lineRule="exact"/>
              <w:ind w:left="871"/>
            </w:pPr>
            <w:r>
              <w:t>Identifying the Specific Threats</w:t>
            </w:r>
          </w:p>
        </w:tc>
        <w:tc>
          <w:tcPr>
            <w:tcW w:w="1724" w:type="dxa"/>
          </w:tcPr>
          <w:p w:rsidR="00D145A1" w:rsidRDefault="00F943E0">
            <w:pPr>
              <w:pStyle w:val="TableParagraph"/>
              <w:spacing w:line="250" w:lineRule="exact"/>
              <w:ind w:left="0" w:right="198"/>
              <w:jc w:val="right"/>
            </w:pPr>
            <w:r>
              <w:t>6</w:t>
            </w:r>
          </w:p>
        </w:tc>
      </w:tr>
      <w:tr w:rsidR="00D145A1">
        <w:trPr>
          <w:trHeight w:hRule="exact" w:val="253"/>
        </w:trPr>
        <w:tc>
          <w:tcPr>
            <w:tcW w:w="6982" w:type="dxa"/>
          </w:tcPr>
          <w:p w:rsidR="00D145A1" w:rsidRDefault="003A4017" w:rsidP="00083A37">
            <w:pPr>
              <w:pStyle w:val="TableParagraph"/>
              <w:spacing w:line="249" w:lineRule="exact"/>
              <w:ind w:left="20"/>
            </w:pPr>
            <w:r>
              <w:t xml:space="preserve">   </w:t>
            </w:r>
            <w:r w:rsidR="005227FD">
              <w:t>T</w:t>
            </w:r>
            <w:r w:rsidR="00083A37">
              <w:t>HE</w:t>
            </w:r>
            <w:r w:rsidR="005227FD">
              <w:t xml:space="preserve"> C</w:t>
            </w:r>
            <w:r w:rsidR="00083A37">
              <w:t xml:space="preserve">OUNCIL’S </w:t>
            </w:r>
            <w:r w:rsidR="005227FD">
              <w:t xml:space="preserve"> </w:t>
            </w:r>
            <w:r w:rsidR="002B6FEB">
              <w:t>S</w:t>
            </w:r>
            <w:r w:rsidR="00083A37">
              <w:t>TRATEGIC</w:t>
            </w:r>
            <w:r w:rsidR="002B6FEB">
              <w:t xml:space="preserve"> </w:t>
            </w:r>
            <w:r w:rsidR="005227FD">
              <w:t>A</w:t>
            </w:r>
            <w:r w:rsidR="00083A37">
              <w:t>PPROACH</w:t>
            </w:r>
          </w:p>
        </w:tc>
        <w:tc>
          <w:tcPr>
            <w:tcW w:w="1724" w:type="dxa"/>
          </w:tcPr>
          <w:p w:rsidR="00D145A1" w:rsidRDefault="00D145A1"/>
        </w:tc>
      </w:tr>
      <w:tr w:rsidR="00D145A1">
        <w:trPr>
          <w:trHeight w:hRule="exact" w:val="253"/>
        </w:trPr>
        <w:tc>
          <w:tcPr>
            <w:tcW w:w="6982" w:type="dxa"/>
          </w:tcPr>
          <w:p w:rsidR="00D145A1" w:rsidRDefault="005227FD">
            <w:pPr>
              <w:pStyle w:val="TableParagraph"/>
              <w:spacing w:line="250" w:lineRule="exact"/>
              <w:ind w:left="871"/>
            </w:pPr>
            <w:r>
              <w:t>Introduction</w:t>
            </w:r>
          </w:p>
        </w:tc>
        <w:tc>
          <w:tcPr>
            <w:tcW w:w="1724" w:type="dxa"/>
          </w:tcPr>
          <w:p w:rsidR="00D145A1" w:rsidRDefault="003A4017">
            <w:pPr>
              <w:pStyle w:val="TableParagraph"/>
              <w:spacing w:line="250" w:lineRule="exact"/>
              <w:ind w:left="0" w:right="198"/>
              <w:jc w:val="right"/>
            </w:pPr>
            <w:r>
              <w:t>7</w:t>
            </w:r>
          </w:p>
        </w:tc>
      </w:tr>
      <w:tr w:rsidR="00D145A1">
        <w:trPr>
          <w:trHeight w:hRule="exact" w:val="252"/>
        </w:trPr>
        <w:tc>
          <w:tcPr>
            <w:tcW w:w="6982" w:type="dxa"/>
          </w:tcPr>
          <w:p w:rsidR="00D145A1" w:rsidRDefault="00DD1FC2">
            <w:pPr>
              <w:pStyle w:val="TableParagraph"/>
              <w:spacing w:line="249" w:lineRule="exact"/>
              <w:ind w:left="871"/>
            </w:pPr>
            <w:r>
              <w:t>The Counter</w:t>
            </w:r>
            <w:r w:rsidR="005227FD">
              <w:t>-Fraud Culture</w:t>
            </w:r>
          </w:p>
        </w:tc>
        <w:tc>
          <w:tcPr>
            <w:tcW w:w="1724" w:type="dxa"/>
          </w:tcPr>
          <w:p w:rsidR="00D145A1" w:rsidRDefault="003A4017">
            <w:pPr>
              <w:pStyle w:val="TableParagraph"/>
              <w:spacing w:line="249" w:lineRule="exact"/>
              <w:ind w:left="0" w:right="198"/>
              <w:jc w:val="right"/>
            </w:pPr>
            <w:r>
              <w:t>7</w:t>
            </w:r>
          </w:p>
        </w:tc>
      </w:tr>
      <w:tr w:rsidR="00D145A1">
        <w:trPr>
          <w:trHeight w:hRule="exact" w:val="253"/>
        </w:trPr>
        <w:tc>
          <w:tcPr>
            <w:tcW w:w="6982" w:type="dxa"/>
          </w:tcPr>
          <w:p w:rsidR="00D145A1" w:rsidRDefault="005227FD">
            <w:pPr>
              <w:pStyle w:val="TableParagraph"/>
              <w:spacing w:line="249" w:lineRule="exact"/>
              <w:ind w:left="871"/>
            </w:pPr>
            <w:r>
              <w:t>Deterrence</w:t>
            </w:r>
          </w:p>
        </w:tc>
        <w:tc>
          <w:tcPr>
            <w:tcW w:w="1724" w:type="dxa"/>
          </w:tcPr>
          <w:p w:rsidR="00D145A1" w:rsidRDefault="002B6FEB">
            <w:pPr>
              <w:pStyle w:val="TableParagraph"/>
              <w:spacing w:line="249" w:lineRule="exact"/>
              <w:ind w:left="0" w:right="198"/>
              <w:jc w:val="right"/>
            </w:pPr>
            <w:r>
              <w:t>8</w:t>
            </w:r>
          </w:p>
        </w:tc>
      </w:tr>
      <w:tr w:rsidR="00D145A1">
        <w:trPr>
          <w:trHeight w:hRule="exact" w:val="253"/>
        </w:trPr>
        <w:tc>
          <w:tcPr>
            <w:tcW w:w="6982" w:type="dxa"/>
          </w:tcPr>
          <w:p w:rsidR="00D145A1" w:rsidRDefault="005227FD">
            <w:pPr>
              <w:pStyle w:val="TableParagraph"/>
              <w:spacing w:line="250" w:lineRule="exact"/>
              <w:ind w:left="871"/>
            </w:pPr>
            <w:r>
              <w:t>Prevention</w:t>
            </w:r>
          </w:p>
        </w:tc>
        <w:tc>
          <w:tcPr>
            <w:tcW w:w="1724" w:type="dxa"/>
          </w:tcPr>
          <w:p w:rsidR="00D145A1" w:rsidRDefault="00846BE7">
            <w:pPr>
              <w:pStyle w:val="TableParagraph"/>
              <w:spacing w:line="250" w:lineRule="exact"/>
              <w:ind w:left="0" w:right="198"/>
              <w:jc w:val="right"/>
            </w:pPr>
            <w:r>
              <w:t>8</w:t>
            </w:r>
          </w:p>
        </w:tc>
      </w:tr>
      <w:tr w:rsidR="00D145A1">
        <w:trPr>
          <w:trHeight w:hRule="exact" w:val="253"/>
        </w:trPr>
        <w:tc>
          <w:tcPr>
            <w:tcW w:w="6982" w:type="dxa"/>
          </w:tcPr>
          <w:p w:rsidR="00D145A1" w:rsidRDefault="005227FD" w:rsidP="002B6FEB">
            <w:pPr>
              <w:pStyle w:val="TableParagraph"/>
              <w:numPr>
                <w:ilvl w:val="0"/>
                <w:numId w:val="79"/>
              </w:numPr>
              <w:spacing w:line="249" w:lineRule="exact"/>
            </w:pPr>
            <w:r>
              <w:t>Internal Control Systems</w:t>
            </w:r>
          </w:p>
        </w:tc>
        <w:tc>
          <w:tcPr>
            <w:tcW w:w="1724" w:type="dxa"/>
          </w:tcPr>
          <w:p w:rsidR="00D145A1" w:rsidRDefault="00B824C6" w:rsidP="001E663F">
            <w:pPr>
              <w:pStyle w:val="TableParagraph"/>
              <w:spacing w:line="249" w:lineRule="exact"/>
              <w:ind w:left="0" w:right="198"/>
              <w:jc w:val="right"/>
            </w:pPr>
            <w:r>
              <w:t>9</w:t>
            </w:r>
          </w:p>
        </w:tc>
      </w:tr>
      <w:tr w:rsidR="00D145A1">
        <w:trPr>
          <w:trHeight w:hRule="exact" w:val="253"/>
        </w:trPr>
        <w:tc>
          <w:tcPr>
            <w:tcW w:w="6982" w:type="dxa"/>
          </w:tcPr>
          <w:p w:rsidR="00D145A1" w:rsidRDefault="005227FD" w:rsidP="002B6FEB">
            <w:pPr>
              <w:pStyle w:val="TableParagraph"/>
              <w:numPr>
                <w:ilvl w:val="0"/>
                <w:numId w:val="79"/>
              </w:numPr>
              <w:spacing w:line="250" w:lineRule="exact"/>
            </w:pPr>
            <w:r>
              <w:t>Employee Recruitment and Conduct</w:t>
            </w:r>
          </w:p>
        </w:tc>
        <w:tc>
          <w:tcPr>
            <w:tcW w:w="1724" w:type="dxa"/>
          </w:tcPr>
          <w:p w:rsidR="00D145A1" w:rsidRDefault="005227FD" w:rsidP="00B824C6">
            <w:pPr>
              <w:pStyle w:val="TableParagraph"/>
              <w:spacing w:line="250" w:lineRule="exact"/>
              <w:ind w:left="0" w:right="198"/>
              <w:jc w:val="right"/>
            </w:pPr>
            <w:r>
              <w:t>1</w:t>
            </w:r>
            <w:r w:rsidR="00B824C6">
              <w:t>0</w:t>
            </w:r>
          </w:p>
        </w:tc>
      </w:tr>
      <w:tr w:rsidR="00D145A1">
        <w:trPr>
          <w:trHeight w:hRule="exact" w:val="252"/>
        </w:trPr>
        <w:tc>
          <w:tcPr>
            <w:tcW w:w="6982" w:type="dxa"/>
          </w:tcPr>
          <w:p w:rsidR="00D145A1" w:rsidRDefault="005227FD" w:rsidP="002B6FEB">
            <w:pPr>
              <w:pStyle w:val="TableParagraph"/>
              <w:numPr>
                <w:ilvl w:val="0"/>
                <w:numId w:val="79"/>
              </w:numPr>
              <w:spacing w:line="249" w:lineRule="exact"/>
            </w:pPr>
            <w:r>
              <w:t>Members Roles and Conduct</w:t>
            </w:r>
          </w:p>
        </w:tc>
        <w:tc>
          <w:tcPr>
            <w:tcW w:w="1724" w:type="dxa"/>
          </w:tcPr>
          <w:p w:rsidR="00D145A1" w:rsidRDefault="005227FD" w:rsidP="00B824C6">
            <w:pPr>
              <w:pStyle w:val="TableParagraph"/>
              <w:spacing w:line="249" w:lineRule="exact"/>
              <w:ind w:left="0" w:right="198"/>
              <w:jc w:val="right"/>
            </w:pPr>
            <w:r>
              <w:t>1</w:t>
            </w:r>
            <w:r w:rsidR="00B824C6">
              <w:t>0</w:t>
            </w:r>
          </w:p>
        </w:tc>
      </w:tr>
      <w:tr w:rsidR="006D0FFA">
        <w:trPr>
          <w:trHeight w:hRule="exact" w:val="253"/>
        </w:trPr>
        <w:tc>
          <w:tcPr>
            <w:tcW w:w="6982" w:type="dxa"/>
          </w:tcPr>
          <w:p w:rsidR="006D0FFA" w:rsidRDefault="006D0FFA" w:rsidP="002B6FEB">
            <w:pPr>
              <w:pStyle w:val="TableParagraph"/>
              <w:numPr>
                <w:ilvl w:val="0"/>
                <w:numId w:val="79"/>
              </w:numPr>
              <w:spacing w:line="249" w:lineRule="exact"/>
            </w:pPr>
            <w:r>
              <w:t>Public Contract</w:t>
            </w:r>
            <w:r w:rsidR="00354128">
              <w:t>s</w:t>
            </w:r>
            <w:r>
              <w:t xml:space="preserve"> – prevention of bribery</w:t>
            </w:r>
          </w:p>
        </w:tc>
        <w:tc>
          <w:tcPr>
            <w:tcW w:w="1724" w:type="dxa"/>
          </w:tcPr>
          <w:p w:rsidR="006D0FFA" w:rsidRDefault="00846BE7" w:rsidP="00B824C6">
            <w:pPr>
              <w:pStyle w:val="TableParagraph"/>
              <w:spacing w:line="249" w:lineRule="exact"/>
              <w:ind w:left="0" w:right="198"/>
              <w:jc w:val="right"/>
            </w:pPr>
            <w:r>
              <w:t>11</w:t>
            </w:r>
          </w:p>
        </w:tc>
      </w:tr>
      <w:tr w:rsidR="00D145A1">
        <w:trPr>
          <w:trHeight w:hRule="exact" w:val="253"/>
        </w:trPr>
        <w:tc>
          <w:tcPr>
            <w:tcW w:w="6982" w:type="dxa"/>
          </w:tcPr>
          <w:p w:rsidR="00D145A1" w:rsidRDefault="005227FD" w:rsidP="002B6FEB">
            <w:pPr>
              <w:pStyle w:val="TableParagraph"/>
              <w:numPr>
                <w:ilvl w:val="0"/>
                <w:numId w:val="79"/>
              </w:numPr>
              <w:spacing w:line="249" w:lineRule="exact"/>
            </w:pPr>
            <w:r>
              <w:t>Joint Working to Prevent and Combat Fraud</w:t>
            </w:r>
          </w:p>
        </w:tc>
        <w:tc>
          <w:tcPr>
            <w:tcW w:w="1724" w:type="dxa"/>
          </w:tcPr>
          <w:p w:rsidR="00D145A1" w:rsidRDefault="005227FD" w:rsidP="00B824C6">
            <w:pPr>
              <w:pStyle w:val="TableParagraph"/>
              <w:spacing w:line="249" w:lineRule="exact"/>
              <w:ind w:left="0" w:right="198"/>
              <w:jc w:val="right"/>
            </w:pPr>
            <w:r>
              <w:t>1</w:t>
            </w:r>
            <w:r w:rsidR="00354128">
              <w:t>1</w:t>
            </w:r>
          </w:p>
        </w:tc>
      </w:tr>
      <w:tr w:rsidR="00D145A1">
        <w:trPr>
          <w:trHeight w:hRule="exact" w:val="253"/>
        </w:trPr>
        <w:tc>
          <w:tcPr>
            <w:tcW w:w="6982" w:type="dxa"/>
          </w:tcPr>
          <w:p w:rsidR="00D145A1" w:rsidRDefault="005227FD">
            <w:pPr>
              <w:pStyle w:val="TableParagraph"/>
              <w:spacing w:line="250" w:lineRule="exact"/>
              <w:ind w:left="871"/>
            </w:pPr>
            <w:r>
              <w:t>Detection</w:t>
            </w:r>
          </w:p>
        </w:tc>
        <w:tc>
          <w:tcPr>
            <w:tcW w:w="1724" w:type="dxa"/>
          </w:tcPr>
          <w:p w:rsidR="00D145A1" w:rsidRDefault="005227FD" w:rsidP="00B824C6">
            <w:pPr>
              <w:pStyle w:val="TableParagraph"/>
              <w:spacing w:line="250" w:lineRule="exact"/>
              <w:ind w:left="0" w:right="198"/>
              <w:jc w:val="right"/>
            </w:pPr>
            <w:r>
              <w:t>1</w:t>
            </w:r>
            <w:r w:rsidR="00B824C6">
              <w:t>1</w:t>
            </w:r>
          </w:p>
        </w:tc>
      </w:tr>
      <w:tr w:rsidR="00D145A1">
        <w:trPr>
          <w:trHeight w:hRule="exact" w:val="253"/>
        </w:trPr>
        <w:tc>
          <w:tcPr>
            <w:tcW w:w="6982" w:type="dxa"/>
          </w:tcPr>
          <w:p w:rsidR="00D145A1" w:rsidRDefault="005227FD">
            <w:pPr>
              <w:pStyle w:val="TableParagraph"/>
              <w:spacing w:line="249" w:lineRule="exact"/>
              <w:ind w:left="871"/>
            </w:pPr>
            <w:r>
              <w:t>Investigation</w:t>
            </w:r>
          </w:p>
        </w:tc>
        <w:tc>
          <w:tcPr>
            <w:tcW w:w="1724" w:type="dxa"/>
          </w:tcPr>
          <w:p w:rsidR="00D145A1" w:rsidRDefault="005227FD">
            <w:pPr>
              <w:pStyle w:val="TableParagraph"/>
              <w:spacing w:line="249" w:lineRule="exact"/>
              <w:ind w:left="0" w:right="198"/>
              <w:jc w:val="right"/>
            </w:pPr>
            <w:r>
              <w:t>12</w:t>
            </w:r>
          </w:p>
        </w:tc>
      </w:tr>
      <w:tr w:rsidR="00D145A1">
        <w:trPr>
          <w:trHeight w:hRule="exact" w:val="253"/>
        </w:trPr>
        <w:tc>
          <w:tcPr>
            <w:tcW w:w="6982" w:type="dxa"/>
          </w:tcPr>
          <w:p w:rsidR="00D145A1" w:rsidRDefault="005227FD">
            <w:pPr>
              <w:pStyle w:val="TableParagraph"/>
              <w:spacing w:line="250" w:lineRule="exact"/>
              <w:ind w:left="871"/>
            </w:pPr>
            <w:r>
              <w:t>Sanction</w:t>
            </w:r>
          </w:p>
        </w:tc>
        <w:tc>
          <w:tcPr>
            <w:tcW w:w="1724" w:type="dxa"/>
          </w:tcPr>
          <w:p w:rsidR="00D145A1" w:rsidRDefault="005227FD" w:rsidP="00354128">
            <w:pPr>
              <w:pStyle w:val="TableParagraph"/>
              <w:spacing w:line="250" w:lineRule="exact"/>
              <w:ind w:left="0" w:right="198"/>
              <w:jc w:val="right"/>
            </w:pPr>
            <w:r>
              <w:t>1</w:t>
            </w:r>
            <w:r w:rsidR="00354128">
              <w:t>3</w:t>
            </w:r>
          </w:p>
        </w:tc>
      </w:tr>
      <w:tr w:rsidR="00D145A1">
        <w:trPr>
          <w:trHeight w:hRule="exact" w:val="252"/>
        </w:trPr>
        <w:tc>
          <w:tcPr>
            <w:tcW w:w="6982" w:type="dxa"/>
          </w:tcPr>
          <w:p w:rsidR="00D145A1" w:rsidRDefault="005227FD" w:rsidP="0013093F">
            <w:pPr>
              <w:pStyle w:val="TableParagraph"/>
              <w:numPr>
                <w:ilvl w:val="0"/>
                <w:numId w:val="79"/>
              </w:numPr>
              <w:spacing w:line="249" w:lineRule="exact"/>
            </w:pPr>
            <w:r>
              <w:t>Disciplinary Action</w:t>
            </w:r>
          </w:p>
        </w:tc>
        <w:tc>
          <w:tcPr>
            <w:tcW w:w="1724" w:type="dxa"/>
          </w:tcPr>
          <w:p w:rsidR="00D145A1" w:rsidRDefault="005227FD" w:rsidP="0013093F">
            <w:pPr>
              <w:pStyle w:val="TableParagraph"/>
              <w:spacing w:line="249" w:lineRule="exact"/>
              <w:ind w:left="0" w:right="198"/>
              <w:jc w:val="right"/>
            </w:pPr>
            <w:r>
              <w:t>1</w:t>
            </w:r>
            <w:r w:rsidR="0013093F">
              <w:t>3</w:t>
            </w:r>
          </w:p>
        </w:tc>
      </w:tr>
      <w:tr w:rsidR="00D145A1">
        <w:trPr>
          <w:trHeight w:hRule="exact" w:val="253"/>
        </w:trPr>
        <w:tc>
          <w:tcPr>
            <w:tcW w:w="6982" w:type="dxa"/>
          </w:tcPr>
          <w:p w:rsidR="00D145A1" w:rsidRDefault="005227FD" w:rsidP="0013093F">
            <w:pPr>
              <w:pStyle w:val="TableParagraph"/>
              <w:numPr>
                <w:ilvl w:val="0"/>
                <w:numId w:val="79"/>
              </w:numPr>
              <w:spacing w:line="249" w:lineRule="exact"/>
            </w:pPr>
            <w:r>
              <w:t>Criminal Sanctions</w:t>
            </w:r>
          </w:p>
        </w:tc>
        <w:tc>
          <w:tcPr>
            <w:tcW w:w="1724" w:type="dxa"/>
          </w:tcPr>
          <w:p w:rsidR="00D145A1" w:rsidRDefault="005227FD" w:rsidP="00354128">
            <w:pPr>
              <w:pStyle w:val="TableParagraph"/>
              <w:spacing w:line="249" w:lineRule="exact"/>
              <w:ind w:left="0" w:right="198"/>
              <w:jc w:val="right"/>
            </w:pPr>
            <w:r>
              <w:t>1</w:t>
            </w:r>
            <w:r w:rsidR="00354128">
              <w:t>4</w:t>
            </w:r>
          </w:p>
        </w:tc>
      </w:tr>
      <w:tr w:rsidR="00D145A1">
        <w:trPr>
          <w:trHeight w:hRule="exact" w:val="253"/>
        </w:trPr>
        <w:tc>
          <w:tcPr>
            <w:tcW w:w="6982" w:type="dxa"/>
          </w:tcPr>
          <w:p w:rsidR="00D145A1" w:rsidRDefault="005227FD">
            <w:pPr>
              <w:pStyle w:val="TableParagraph"/>
              <w:spacing w:line="250" w:lineRule="exact"/>
              <w:ind w:left="871"/>
            </w:pPr>
            <w:r>
              <w:t>Redress</w:t>
            </w:r>
          </w:p>
        </w:tc>
        <w:tc>
          <w:tcPr>
            <w:tcW w:w="1724" w:type="dxa"/>
          </w:tcPr>
          <w:p w:rsidR="00D145A1" w:rsidRDefault="0013093F" w:rsidP="00354128">
            <w:pPr>
              <w:pStyle w:val="TableParagraph"/>
              <w:spacing w:line="250" w:lineRule="exact"/>
              <w:ind w:left="0" w:right="198"/>
              <w:jc w:val="right"/>
            </w:pPr>
            <w:r>
              <w:t>1</w:t>
            </w:r>
            <w:r w:rsidR="00354128">
              <w:t>4</w:t>
            </w:r>
          </w:p>
        </w:tc>
      </w:tr>
      <w:tr w:rsidR="00D145A1">
        <w:trPr>
          <w:trHeight w:hRule="exact" w:val="253"/>
        </w:trPr>
        <w:tc>
          <w:tcPr>
            <w:tcW w:w="6982" w:type="dxa"/>
          </w:tcPr>
          <w:p w:rsidR="00D145A1" w:rsidRDefault="005227FD">
            <w:pPr>
              <w:pStyle w:val="TableParagraph"/>
              <w:spacing w:line="249" w:lineRule="exact"/>
            </w:pPr>
            <w:r>
              <w:t>REVIEW AND REPORTING</w:t>
            </w:r>
          </w:p>
        </w:tc>
        <w:tc>
          <w:tcPr>
            <w:tcW w:w="1724" w:type="dxa"/>
          </w:tcPr>
          <w:p w:rsidR="00D145A1" w:rsidRDefault="00D145A1"/>
        </w:tc>
      </w:tr>
      <w:tr w:rsidR="00D145A1">
        <w:trPr>
          <w:trHeight w:hRule="exact" w:val="253"/>
        </w:trPr>
        <w:tc>
          <w:tcPr>
            <w:tcW w:w="6982" w:type="dxa"/>
          </w:tcPr>
          <w:p w:rsidR="00D145A1" w:rsidRDefault="005227FD">
            <w:pPr>
              <w:pStyle w:val="TableParagraph"/>
              <w:spacing w:line="250" w:lineRule="exact"/>
              <w:ind w:left="871"/>
            </w:pPr>
            <w:r>
              <w:t>Updates</w:t>
            </w:r>
          </w:p>
        </w:tc>
        <w:tc>
          <w:tcPr>
            <w:tcW w:w="1724" w:type="dxa"/>
          </w:tcPr>
          <w:p w:rsidR="00D145A1" w:rsidRDefault="005227FD" w:rsidP="00354128">
            <w:pPr>
              <w:pStyle w:val="TableParagraph"/>
              <w:spacing w:line="250" w:lineRule="exact"/>
              <w:ind w:left="0" w:right="198"/>
              <w:jc w:val="right"/>
            </w:pPr>
            <w:r>
              <w:t>1</w:t>
            </w:r>
            <w:r w:rsidR="00354128">
              <w:t>5</w:t>
            </w:r>
          </w:p>
        </w:tc>
      </w:tr>
      <w:tr w:rsidR="00D145A1">
        <w:trPr>
          <w:trHeight w:hRule="exact" w:val="252"/>
        </w:trPr>
        <w:tc>
          <w:tcPr>
            <w:tcW w:w="6982" w:type="dxa"/>
          </w:tcPr>
          <w:p w:rsidR="00D145A1" w:rsidRDefault="005227FD">
            <w:pPr>
              <w:pStyle w:val="TableParagraph"/>
              <w:spacing w:line="249" w:lineRule="exact"/>
            </w:pPr>
            <w:r>
              <w:t>APPENDIX 1 – THE CORPORATE FRAMEWORK</w:t>
            </w:r>
          </w:p>
        </w:tc>
        <w:tc>
          <w:tcPr>
            <w:tcW w:w="1724" w:type="dxa"/>
          </w:tcPr>
          <w:p w:rsidR="00D145A1" w:rsidRDefault="005227FD" w:rsidP="00354128">
            <w:pPr>
              <w:pStyle w:val="TableParagraph"/>
              <w:spacing w:line="249" w:lineRule="exact"/>
              <w:ind w:left="0" w:right="198"/>
              <w:jc w:val="right"/>
            </w:pPr>
            <w:r>
              <w:t>1</w:t>
            </w:r>
            <w:r w:rsidR="00354128">
              <w:t>6</w:t>
            </w:r>
          </w:p>
        </w:tc>
      </w:tr>
      <w:tr w:rsidR="00D145A1">
        <w:trPr>
          <w:trHeight w:hRule="exact" w:val="253"/>
        </w:trPr>
        <w:tc>
          <w:tcPr>
            <w:tcW w:w="6982" w:type="dxa"/>
          </w:tcPr>
          <w:p w:rsidR="00D145A1" w:rsidRDefault="005227FD">
            <w:pPr>
              <w:pStyle w:val="TableParagraph"/>
              <w:spacing w:line="249" w:lineRule="exact"/>
            </w:pPr>
            <w:r>
              <w:t>APPENDIX 2 – ROLES AND RESPONSIBILITIES</w:t>
            </w:r>
          </w:p>
        </w:tc>
        <w:tc>
          <w:tcPr>
            <w:tcW w:w="1724" w:type="dxa"/>
          </w:tcPr>
          <w:p w:rsidR="00D145A1" w:rsidRDefault="005227FD" w:rsidP="00354128">
            <w:pPr>
              <w:pStyle w:val="TableParagraph"/>
              <w:spacing w:line="249" w:lineRule="exact"/>
              <w:ind w:left="0" w:right="198"/>
              <w:jc w:val="right"/>
            </w:pPr>
            <w:r>
              <w:t>1</w:t>
            </w:r>
            <w:r w:rsidR="00354128">
              <w:t>7</w:t>
            </w:r>
          </w:p>
        </w:tc>
      </w:tr>
      <w:tr w:rsidR="00D145A1">
        <w:trPr>
          <w:trHeight w:hRule="exact" w:val="253"/>
        </w:trPr>
        <w:tc>
          <w:tcPr>
            <w:tcW w:w="6982" w:type="dxa"/>
          </w:tcPr>
          <w:p w:rsidR="00D145A1" w:rsidRDefault="005227FD">
            <w:pPr>
              <w:pStyle w:val="TableParagraph"/>
              <w:spacing w:line="250" w:lineRule="exact"/>
            </w:pPr>
            <w:r>
              <w:t>APPENDIX 3 – FRAUD RESPONSE PLAN</w:t>
            </w:r>
          </w:p>
        </w:tc>
        <w:tc>
          <w:tcPr>
            <w:tcW w:w="1724" w:type="dxa"/>
          </w:tcPr>
          <w:p w:rsidR="00D145A1" w:rsidRDefault="005227FD" w:rsidP="00846BE7">
            <w:pPr>
              <w:pStyle w:val="TableParagraph"/>
              <w:spacing w:line="250" w:lineRule="exact"/>
              <w:ind w:left="0" w:right="198"/>
              <w:jc w:val="right"/>
            </w:pPr>
            <w:r>
              <w:t>2</w:t>
            </w:r>
            <w:r w:rsidR="00846BE7">
              <w:t>1</w:t>
            </w:r>
          </w:p>
        </w:tc>
      </w:tr>
      <w:tr w:rsidR="00D145A1">
        <w:trPr>
          <w:trHeight w:hRule="exact" w:val="252"/>
        </w:trPr>
        <w:tc>
          <w:tcPr>
            <w:tcW w:w="6982" w:type="dxa"/>
          </w:tcPr>
          <w:p w:rsidR="00D145A1" w:rsidRDefault="005227FD" w:rsidP="00B778B6">
            <w:pPr>
              <w:pStyle w:val="TableParagraph"/>
              <w:spacing w:line="249" w:lineRule="exact"/>
            </w:pPr>
            <w:r>
              <w:t xml:space="preserve">APPENDIX </w:t>
            </w:r>
            <w:r w:rsidR="00F07E9F">
              <w:t>4</w:t>
            </w:r>
            <w:r>
              <w:t xml:space="preserve"> – ANTI-MONEY LAUNDERING POLICY</w:t>
            </w:r>
          </w:p>
        </w:tc>
        <w:tc>
          <w:tcPr>
            <w:tcW w:w="1724" w:type="dxa"/>
          </w:tcPr>
          <w:p w:rsidR="00D145A1" w:rsidRDefault="006D0FFA" w:rsidP="00846BE7">
            <w:pPr>
              <w:pStyle w:val="TableParagraph"/>
              <w:spacing w:line="249" w:lineRule="exact"/>
              <w:ind w:left="0" w:right="198"/>
              <w:jc w:val="right"/>
            </w:pPr>
            <w:r>
              <w:t>2</w:t>
            </w:r>
            <w:r w:rsidR="00846BE7">
              <w:t>5</w:t>
            </w:r>
          </w:p>
        </w:tc>
      </w:tr>
    </w:tbl>
    <w:p w:rsidR="00D145A1" w:rsidRDefault="00D145A1">
      <w:pPr>
        <w:spacing w:line="249" w:lineRule="exact"/>
        <w:jc w:val="right"/>
        <w:sectPr w:rsidR="00D145A1">
          <w:pgSz w:w="11910" w:h="16840"/>
          <w:pgMar w:top="1340" w:right="1500" w:bottom="1100" w:left="1480" w:header="0" w:footer="913" w:gutter="0"/>
          <w:cols w:space="720"/>
        </w:sectPr>
      </w:pPr>
    </w:p>
    <w:p w:rsidR="00D145A1" w:rsidRPr="00A1551F" w:rsidRDefault="005227FD" w:rsidP="0026396F">
      <w:pPr>
        <w:pStyle w:val="Heading3"/>
        <w:numPr>
          <w:ilvl w:val="0"/>
          <w:numId w:val="67"/>
        </w:numPr>
        <w:spacing w:before="1"/>
        <w:ind w:left="426" w:hanging="142"/>
        <w:jc w:val="left"/>
        <w:rPr>
          <w:sz w:val="22"/>
          <w:szCs w:val="22"/>
        </w:rPr>
      </w:pPr>
      <w:r w:rsidRPr="00A1551F">
        <w:rPr>
          <w:spacing w:val="-1"/>
          <w:sz w:val="22"/>
          <w:szCs w:val="22"/>
        </w:rPr>
        <w:lastRenderedPageBreak/>
        <w:t>Introduction</w:t>
      </w:r>
    </w:p>
    <w:p w:rsidR="00D145A1" w:rsidRPr="00A1551F" w:rsidRDefault="00D145A1">
      <w:pPr>
        <w:pStyle w:val="BodyText"/>
        <w:spacing w:before="11"/>
        <w:rPr>
          <w:b/>
        </w:rPr>
      </w:pPr>
    </w:p>
    <w:tbl>
      <w:tblPr>
        <w:tblW w:w="907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72"/>
      </w:tblGrid>
      <w:tr w:rsidR="00D145A1" w:rsidRPr="00A1551F" w:rsidTr="00083A37">
        <w:trPr>
          <w:trHeight w:hRule="exact" w:val="883"/>
        </w:trPr>
        <w:tc>
          <w:tcPr>
            <w:tcW w:w="9072" w:type="dxa"/>
          </w:tcPr>
          <w:p w:rsidR="00D145A1" w:rsidRPr="00A1551F" w:rsidRDefault="005227FD" w:rsidP="001F5F56">
            <w:pPr>
              <w:pStyle w:val="TableParagraph"/>
              <w:ind w:left="709" w:right="68"/>
              <w:jc w:val="both"/>
            </w:pPr>
            <w:r w:rsidRPr="00A1551F">
              <w:t xml:space="preserve">This document sets out the Council’s </w:t>
            </w:r>
            <w:r w:rsidR="001F02CB" w:rsidRPr="00A1551F">
              <w:t>s</w:t>
            </w:r>
            <w:r w:rsidRPr="00A1551F">
              <w:t>trategy in relation to fraud</w:t>
            </w:r>
            <w:r w:rsidR="00C020A9" w:rsidRPr="00A1551F">
              <w:t>, bribery</w:t>
            </w:r>
            <w:r w:rsidRPr="00A1551F">
              <w:t xml:space="preserve"> and corruption. It has the full support of the Council’s </w:t>
            </w:r>
            <w:r w:rsidR="001F5F56">
              <w:t>e</w:t>
            </w:r>
            <w:r w:rsidRPr="00A1551F">
              <w:t>lected Members</w:t>
            </w:r>
            <w:r w:rsidR="00C020A9" w:rsidRPr="00A1551F">
              <w:t xml:space="preserve"> and the Senior Leadership Team and is based on the latest best practice guidance</w:t>
            </w:r>
            <w:r w:rsidR="001F02CB" w:rsidRPr="00A1551F">
              <w:t>.</w:t>
            </w:r>
          </w:p>
        </w:tc>
      </w:tr>
      <w:tr w:rsidR="00D145A1" w:rsidRPr="00A1551F" w:rsidTr="00083A37">
        <w:trPr>
          <w:trHeight w:hRule="exact" w:val="1265"/>
        </w:trPr>
        <w:tc>
          <w:tcPr>
            <w:tcW w:w="9072" w:type="dxa"/>
          </w:tcPr>
          <w:p w:rsidR="00D145A1" w:rsidRPr="00A1551F" w:rsidRDefault="005227FD" w:rsidP="007E5860">
            <w:pPr>
              <w:pStyle w:val="TableParagraph"/>
              <w:spacing w:before="123"/>
              <w:ind w:left="709" w:right="68"/>
              <w:jc w:val="both"/>
            </w:pPr>
            <w:r w:rsidRPr="00A1551F">
              <w:t xml:space="preserve">Gedling Borough Council employs approximately 500 staff and has a </w:t>
            </w:r>
            <w:r w:rsidR="00612EE3" w:rsidRPr="00A1551F">
              <w:t xml:space="preserve">gross </w:t>
            </w:r>
            <w:r w:rsidRPr="00A1551F">
              <w:t>revenue and capital budget of over £</w:t>
            </w:r>
            <w:r w:rsidR="006B3627" w:rsidRPr="00A1551F">
              <w:t>50</w:t>
            </w:r>
            <w:r w:rsidR="001F02CB" w:rsidRPr="00A1551F">
              <w:t>m</w:t>
            </w:r>
            <w:r w:rsidRPr="00A1551F">
              <w:t xml:space="preserve">. As with other large organisations, the size and nature of our services puts us at risk </w:t>
            </w:r>
            <w:r w:rsidR="001F02CB" w:rsidRPr="00A1551F">
              <w:t xml:space="preserve">of </w:t>
            </w:r>
            <w:r w:rsidRPr="00A1551F">
              <w:t>loss due to fraud</w:t>
            </w:r>
            <w:r w:rsidR="00C020A9" w:rsidRPr="00A1551F">
              <w:t xml:space="preserve">, bribery </w:t>
            </w:r>
            <w:r w:rsidRPr="00A1551F">
              <w:t>and corruption</w:t>
            </w:r>
            <w:r w:rsidR="001F02CB" w:rsidRPr="00A1551F">
              <w:t>,</w:t>
            </w:r>
            <w:r w:rsidRPr="00A1551F">
              <w:t xml:space="preserve"> both from within the Council and outside it.</w:t>
            </w:r>
          </w:p>
        </w:tc>
      </w:tr>
      <w:tr w:rsidR="00D145A1" w:rsidRPr="00A1551F" w:rsidTr="00083A37">
        <w:trPr>
          <w:trHeight w:hRule="exact" w:val="1275"/>
        </w:trPr>
        <w:tc>
          <w:tcPr>
            <w:tcW w:w="9072" w:type="dxa"/>
          </w:tcPr>
          <w:p w:rsidR="00D145A1" w:rsidRPr="00A1551F" w:rsidRDefault="005227FD" w:rsidP="007E5860">
            <w:pPr>
              <w:pStyle w:val="TableParagraph"/>
              <w:spacing w:before="123"/>
              <w:ind w:left="709" w:right="68"/>
              <w:jc w:val="both"/>
            </w:pPr>
            <w:r w:rsidRPr="00A1551F">
              <w:t xml:space="preserve">The Council is committed to </w:t>
            </w:r>
            <w:r w:rsidR="00C020A9" w:rsidRPr="00A1551F">
              <w:t xml:space="preserve">reducing </w:t>
            </w:r>
            <w:r w:rsidRPr="00A1551F">
              <w:t>fraud,</w:t>
            </w:r>
            <w:r w:rsidR="00C020A9" w:rsidRPr="00A1551F">
              <w:t xml:space="preserve"> bribery</w:t>
            </w:r>
            <w:r w:rsidRPr="00A1551F">
              <w:t xml:space="preserve"> </w:t>
            </w:r>
            <w:r w:rsidR="00C020A9" w:rsidRPr="00A1551F">
              <w:t xml:space="preserve">and </w:t>
            </w:r>
            <w:r w:rsidRPr="00A1551F">
              <w:t>corruption</w:t>
            </w:r>
            <w:r w:rsidR="001F02CB" w:rsidRPr="00A1551F">
              <w:t>,</w:t>
            </w:r>
            <w:r w:rsidRPr="00A1551F">
              <w:t xml:space="preserve"> </w:t>
            </w:r>
            <w:r w:rsidR="00C020A9" w:rsidRPr="00A1551F">
              <w:t>a</w:t>
            </w:r>
            <w:r w:rsidRPr="00A1551F">
              <w:t>nd to the promotion of high standards of conduct</w:t>
            </w:r>
            <w:r w:rsidR="00C020A9" w:rsidRPr="00A1551F">
              <w:t>, to ensure that funds are used as they are intended</w:t>
            </w:r>
            <w:r w:rsidRPr="00A1551F">
              <w:t xml:space="preserve">. Our desire is to be a model of public probity, affording maximum protection to the funds we administer. </w:t>
            </w:r>
          </w:p>
        </w:tc>
      </w:tr>
      <w:tr w:rsidR="00D145A1" w:rsidRPr="00A1551F" w:rsidTr="00083A37">
        <w:trPr>
          <w:trHeight w:hRule="exact" w:val="883"/>
        </w:trPr>
        <w:tc>
          <w:tcPr>
            <w:tcW w:w="9072" w:type="dxa"/>
          </w:tcPr>
          <w:p w:rsidR="00D145A1" w:rsidRPr="00A1551F" w:rsidRDefault="001F02CB" w:rsidP="007E5860">
            <w:pPr>
              <w:pStyle w:val="TableParagraph"/>
              <w:spacing w:before="123"/>
              <w:ind w:left="709" w:right="68"/>
              <w:jc w:val="both"/>
            </w:pPr>
            <w:r w:rsidRPr="00A1551F">
              <w:t>The Council will seek the appropriate disciplinary, regulatory, civil and criminal sanctions against fraudsters and where possible, will attempt to recover losses.</w:t>
            </w:r>
            <w:r w:rsidR="005227FD" w:rsidRPr="00A1551F">
              <w:t xml:space="preserve"> </w:t>
            </w:r>
          </w:p>
        </w:tc>
      </w:tr>
    </w:tbl>
    <w:p w:rsidR="007E5860" w:rsidRPr="00A1551F" w:rsidRDefault="007E5860" w:rsidP="0026396F">
      <w:pPr>
        <w:pStyle w:val="Heading3"/>
        <w:numPr>
          <w:ilvl w:val="0"/>
          <w:numId w:val="67"/>
        </w:numPr>
        <w:tabs>
          <w:tab w:val="left" w:pos="426"/>
        </w:tabs>
        <w:autoSpaceDE/>
        <w:autoSpaceDN/>
        <w:ind w:left="426" w:hanging="142"/>
        <w:jc w:val="left"/>
        <w:rPr>
          <w:b w:val="0"/>
          <w:bCs w:val="0"/>
          <w:sz w:val="22"/>
          <w:szCs w:val="22"/>
        </w:rPr>
      </w:pPr>
      <w:r w:rsidRPr="00A1551F">
        <w:rPr>
          <w:sz w:val="22"/>
          <w:szCs w:val="22"/>
        </w:rPr>
        <w:t>Purpose</w:t>
      </w:r>
    </w:p>
    <w:p w:rsidR="007E5860" w:rsidRPr="00A1551F" w:rsidRDefault="007E5860" w:rsidP="007E5860">
      <w:pPr>
        <w:spacing w:before="3"/>
        <w:rPr>
          <w:b/>
          <w:bCs/>
        </w:rPr>
      </w:pPr>
    </w:p>
    <w:p w:rsidR="007E5860" w:rsidRPr="00A1551F" w:rsidRDefault="007E5860" w:rsidP="007E5860">
      <w:pPr>
        <w:tabs>
          <w:tab w:val="left" w:pos="709"/>
        </w:tabs>
        <w:autoSpaceDE/>
        <w:autoSpaceDN/>
        <w:spacing w:before="195"/>
        <w:ind w:left="993" w:hanging="709"/>
      </w:pPr>
      <w:r w:rsidRPr="00A1551F">
        <w:tab/>
        <w:t xml:space="preserve">The purpose of this </w:t>
      </w:r>
      <w:r w:rsidR="00FE3D1A" w:rsidRPr="00A1551F">
        <w:t>strategy</w:t>
      </w:r>
      <w:r w:rsidRPr="00A1551F">
        <w:t xml:space="preserve"> is</w:t>
      </w:r>
      <w:r w:rsidRPr="00A1551F">
        <w:rPr>
          <w:spacing w:val="-9"/>
        </w:rPr>
        <w:t xml:space="preserve"> </w:t>
      </w:r>
      <w:r w:rsidRPr="00A1551F">
        <w:t>to:</w:t>
      </w:r>
    </w:p>
    <w:p w:rsidR="007E5860" w:rsidRPr="00A1551F" w:rsidRDefault="007E5860" w:rsidP="0026396F">
      <w:pPr>
        <w:pStyle w:val="ListParagraph"/>
        <w:numPr>
          <w:ilvl w:val="0"/>
          <w:numId w:val="72"/>
        </w:numPr>
        <w:tabs>
          <w:tab w:val="left" w:pos="1276"/>
        </w:tabs>
        <w:autoSpaceDE/>
        <w:autoSpaceDN/>
        <w:spacing w:before="195"/>
        <w:ind w:left="1134" w:hanging="283"/>
      </w:pPr>
      <w:r w:rsidRPr="00A1551F">
        <w:t xml:space="preserve">Improve </w:t>
      </w:r>
      <w:r w:rsidR="000E2FE6" w:rsidRPr="00A1551F">
        <w:t xml:space="preserve">the </w:t>
      </w:r>
      <w:r w:rsidRPr="00A1551F">
        <w:t>knowledge and understanding of all Gedling staff, irrespective of their position, about the risk of fraud, bribery and cor</w:t>
      </w:r>
      <w:r w:rsidR="000E2FE6" w:rsidRPr="00A1551F">
        <w:t>ruption within the organisation</w:t>
      </w:r>
      <w:r w:rsidR="000863F8" w:rsidRPr="00A1551F">
        <w:t>.</w:t>
      </w:r>
    </w:p>
    <w:p w:rsidR="007E5860" w:rsidRPr="00A1551F" w:rsidRDefault="002542F0" w:rsidP="0026396F">
      <w:pPr>
        <w:pStyle w:val="ListParagraph"/>
        <w:numPr>
          <w:ilvl w:val="0"/>
          <w:numId w:val="72"/>
        </w:numPr>
        <w:tabs>
          <w:tab w:val="left" w:pos="1276"/>
        </w:tabs>
        <w:autoSpaceDE/>
        <w:autoSpaceDN/>
        <w:spacing w:before="195"/>
        <w:ind w:left="1134" w:hanging="283"/>
      </w:pPr>
      <w:r w:rsidRPr="00A1551F">
        <w:t>Promot</w:t>
      </w:r>
      <w:r w:rsidR="000E2FE6" w:rsidRPr="00A1551F">
        <w:t>e</w:t>
      </w:r>
      <w:r w:rsidRPr="00A1551F">
        <w:t xml:space="preserve"> a counter fraud</w:t>
      </w:r>
      <w:r w:rsidR="007E5860" w:rsidRPr="00A1551F">
        <w:t xml:space="preserve"> culture and an environment where staff feel able to raise concerns and understand that fraud, bribery and corruption is unacceptable.</w:t>
      </w:r>
    </w:p>
    <w:p w:rsidR="007E5860" w:rsidRPr="00A1551F" w:rsidRDefault="007E5860" w:rsidP="0026396F">
      <w:pPr>
        <w:pStyle w:val="ListParagraph"/>
        <w:numPr>
          <w:ilvl w:val="0"/>
          <w:numId w:val="72"/>
        </w:numPr>
        <w:tabs>
          <w:tab w:val="left" w:pos="1276"/>
        </w:tabs>
        <w:autoSpaceDE/>
        <w:autoSpaceDN/>
        <w:spacing w:before="195"/>
        <w:ind w:left="1134" w:hanging="283"/>
      </w:pPr>
      <w:r w:rsidRPr="00A1551F">
        <w:t>Set out the Gedling responsibilities in terms of the deterrence, prevention, detection and investigation of fraud, bribery and corruption.</w:t>
      </w:r>
    </w:p>
    <w:p w:rsidR="007E5860" w:rsidRPr="00A1551F" w:rsidRDefault="007E5860" w:rsidP="0026396F">
      <w:pPr>
        <w:pStyle w:val="ListParagraph"/>
        <w:numPr>
          <w:ilvl w:val="0"/>
          <w:numId w:val="72"/>
        </w:numPr>
        <w:tabs>
          <w:tab w:val="left" w:pos="1276"/>
        </w:tabs>
        <w:autoSpaceDE/>
        <w:autoSpaceDN/>
        <w:spacing w:before="195"/>
        <w:ind w:left="1134" w:hanging="283"/>
      </w:pPr>
      <w:r w:rsidRPr="00A1551F">
        <w:t>Ensure appropriate sanctions are considered following an investigation, which may include internal disciplinary action, civil recovery and/or criminal prosecution.</w:t>
      </w:r>
    </w:p>
    <w:p w:rsidR="007E5860" w:rsidRPr="00A1551F" w:rsidRDefault="007E5860">
      <w:pPr>
        <w:pStyle w:val="BodyText"/>
        <w:rPr>
          <w:b/>
        </w:rPr>
      </w:pPr>
    </w:p>
    <w:p w:rsidR="007E5860" w:rsidRPr="00A1551F" w:rsidRDefault="007E5860" w:rsidP="0026396F">
      <w:pPr>
        <w:pStyle w:val="Heading3"/>
        <w:numPr>
          <w:ilvl w:val="0"/>
          <w:numId w:val="67"/>
        </w:numPr>
        <w:tabs>
          <w:tab w:val="left" w:pos="709"/>
        </w:tabs>
        <w:autoSpaceDE/>
        <w:autoSpaceDN/>
        <w:ind w:hanging="600"/>
        <w:jc w:val="left"/>
        <w:rPr>
          <w:b w:val="0"/>
          <w:bCs w:val="0"/>
          <w:sz w:val="22"/>
          <w:szCs w:val="22"/>
        </w:rPr>
      </w:pPr>
      <w:r w:rsidRPr="00A1551F">
        <w:rPr>
          <w:spacing w:val="-3"/>
          <w:sz w:val="22"/>
          <w:szCs w:val="22"/>
        </w:rPr>
        <w:t>Scope</w:t>
      </w:r>
    </w:p>
    <w:p w:rsidR="007E5860" w:rsidRPr="00A1551F" w:rsidRDefault="007E5860" w:rsidP="007E5860">
      <w:pPr>
        <w:spacing w:before="5"/>
        <w:rPr>
          <w:b/>
          <w:bCs/>
        </w:rPr>
      </w:pPr>
    </w:p>
    <w:p w:rsidR="007E5860" w:rsidRPr="00A1551F" w:rsidRDefault="007E5860" w:rsidP="007E5860">
      <w:pPr>
        <w:tabs>
          <w:tab w:val="left" w:pos="861"/>
        </w:tabs>
        <w:autoSpaceDE/>
        <w:autoSpaceDN/>
        <w:ind w:left="709" w:right="34"/>
        <w:jc w:val="both"/>
      </w:pPr>
      <w:r w:rsidRPr="00A1551F">
        <w:rPr>
          <w:spacing w:val="-3"/>
        </w:rPr>
        <w:t xml:space="preserve">This </w:t>
      </w:r>
      <w:r w:rsidR="00FE3D1A" w:rsidRPr="00A1551F">
        <w:rPr>
          <w:spacing w:val="-3"/>
        </w:rPr>
        <w:t xml:space="preserve">strategy </w:t>
      </w:r>
      <w:r w:rsidRPr="00A1551F">
        <w:rPr>
          <w:spacing w:val="-4"/>
        </w:rPr>
        <w:t xml:space="preserve">applies </w:t>
      </w:r>
      <w:r w:rsidRPr="00A1551F">
        <w:t xml:space="preserve">to </w:t>
      </w:r>
      <w:r w:rsidRPr="00A1551F">
        <w:rPr>
          <w:spacing w:val="-3"/>
        </w:rPr>
        <w:t xml:space="preserve">all </w:t>
      </w:r>
      <w:r w:rsidRPr="00A1551F">
        <w:t>individuals working at all levels including Members (</w:t>
      </w:r>
      <w:r w:rsidR="00AE2C8E" w:rsidRPr="00A1551F">
        <w:t>i</w:t>
      </w:r>
      <w:r w:rsidRPr="00A1551F">
        <w:t xml:space="preserve">ncluding co-opted members), employees (whether permanent, fixed-term, or temporary), </w:t>
      </w:r>
      <w:r w:rsidR="00B526D6" w:rsidRPr="00A1551F">
        <w:t xml:space="preserve">trainees, </w:t>
      </w:r>
      <w:proofErr w:type="spellStart"/>
      <w:r w:rsidR="00B526D6" w:rsidRPr="00A1551F">
        <w:t>secondees</w:t>
      </w:r>
      <w:proofErr w:type="spellEnd"/>
      <w:r w:rsidRPr="00A1551F">
        <w:t xml:space="preserve">, home-workers, casual staff and agency staff, interns and students, agents, sponsors, volunteers or any other person associated with the </w:t>
      </w:r>
      <w:r w:rsidR="00DD5AD3" w:rsidRPr="00A1551F">
        <w:t xml:space="preserve">Council </w:t>
      </w:r>
      <w:r w:rsidRPr="00A1551F">
        <w:t>wherever located (collectively referred to as “</w:t>
      </w:r>
      <w:r w:rsidR="00AE2C8E" w:rsidRPr="00A1551F">
        <w:t>Officers</w:t>
      </w:r>
      <w:r w:rsidRPr="00A1551F">
        <w:t>”) in this</w:t>
      </w:r>
      <w:r w:rsidRPr="00A1551F">
        <w:rPr>
          <w:spacing w:val="-17"/>
        </w:rPr>
        <w:t xml:space="preserve"> </w:t>
      </w:r>
      <w:r w:rsidR="001F5F56">
        <w:rPr>
          <w:spacing w:val="-17"/>
        </w:rPr>
        <w:t>Strategy</w:t>
      </w:r>
      <w:r w:rsidR="000E2FE6" w:rsidRPr="00A1551F">
        <w:t>,</w:t>
      </w:r>
      <w:r w:rsidRPr="00A1551F">
        <w:t xml:space="preserve"> as well as contractors, </w:t>
      </w:r>
      <w:r w:rsidR="000E2FE6" w:rsidRPr="00A1551F">
        <w:t>suppliers and</w:t>
      </w:r>
      <w:r w:rsidRPr="00A1551F">
        <w:t xml:space="preserve"> other internal and external stakeholders </w:t>
      </w:r>
      <w:r w:rsidR="00B526D6" w:rsidRPr="00A1551F">
        <w:t xml:space="preserve">including service users </w:t>
      </w:r>
      <w:r w:rsidRPr="00A1551F">
        <w:t xml:space="preserve">and any other parties who have a business relationship with the </w:t>
      </w:r>
      <w:r w:rsidR="00DD5AD3" w:rsidRPr="00A1551F">
        <w:t>Council.</w:t>
      </w:r>
    </w:p>
    <w:p w:rsidR="007E5860" w:rsidRPr="00A1551F" w:rsidRDefault="007E5860" w:rsidP="007E5860">
      <w:pPr>
        <w:tabs>
          <w:tab w:val="left" w:pos="861"/>
        </w:tabs>
        <w:ind w:left="140" w:right="134" w:hanging="187"/>
        <w:jc w:val="both"/>
      </w:pPr>
    </w:p>
    <w:p w:rsidR="007E5860" w:rsidRPr="00A1551F" w:rsidRDefault="007E5860" w:rsidP="00DD5AD3">
      <w:pPr>
        <w:pStyle w:val="ListParagraph"/>
        <w:tabs>
          <w:tab w:val="left" w:pos="709"/>
        </w:tabs>
        <w:autoSpaceDE/>
        <w:autoSpaceDN/>
        <w:ind w:left="709" w:right="34" w:firstLine="0"/>
      </w:pPr>
      <w:r w:rsidRPr="00A1551F">
        <w:t xml:space="preserve">This </w:t>
      </w:r>
      <w:r w:rsidR="00A66A8D" w:rsidRPr="00A1551F">
        <w:t>strategy</w:t>
      </w:r>
      <w:r w:rsidRPr="00A1551F">
        <w:t xml:space="preserve"> is not intended to provide a comprehensive approach to preventing and detecting fraud, bribery and corruption.</w:t>
      </w:r>
    </w:p>
    <w:p w:rsidR="007E5860" w:rsidRPr="00A1551F" w:rsidRDefault="007E5860" w:rsidP="007E5860">
      <w:pPr>
        <w:pStyle w:val="ListParagraph"/>
        <w:ind w:hanging="187"/>
      </w:pPr>
    </w:p>
    <w:p w:rsidR="007E5860" w:rsidRPr="00A1551F" w:rsidRDefault="007E5860" w:rsidP="00DD5AD3">
      <w:pPr>
        <w:autoSpaceDE/>
        <w:autoSpaceDN/>
        <w:spacing w:before="4"/>
        <w:ind w:left="709"/>
        <w:jc w:val="both"/>
        <w:rPr>
          <w:b/>
        </w:rPr>
      </w:pPr>
      <w:r w:rsidRPr="00A1551F">
        <w:t>Any abuse or non-compliance with this policy or pr</w:t>
      </w:r>
      <w:r w:rsidR="00DD5AD3" w:rsidRPr="00A1551F">
        <w:t>ocedures will be subjected to a</w:t>
      </w:r>
      <w:r w:rsidR="0026396F" w:rsidRPr="00A1551F">
        <w:t xml:space="preserve"> </w:t>
      </w:r>
      <w:r w:rsidRPr="00A1551F">
        <w:t>full investigation an</w:t>
      </w:r>
      <w:r w:rsidR="001B3BED" w:rsidRPr="00A1551F">
        <w:t>d appropriate disciplinary action.</w:t>
      </w:r>
    </w:p>
    <w:p w:rsidR="000E2FE6" w:rsidRDefault="000E2FE6" w:rsidP="000E2FE6">
      <w:pPr>
        <w:pStyle w:val="ListParagraph"/>
        <w:tabs>
          <w:tab w:val="left" w:pos="567"/>
        </w:tabs>
        <w:ind w:left="567" w:firstLine="0"/>
        <w:jc w:val="right"/>
        <w:rPr>
          <w:b/>
        </w:rPr>
      </w:pPr>
    </w:p>
    <w:p w:rsidR="00A1551F" w:rsidRDefault="00A1551F" w:rsidP="000E2FE6">
      <w:pPr>
        <w:pStyle w:val="ListParagraph"/>
        <w:tabs>
          <w:tab w:val="left" w:pos="567"/>
        </w:tabs>
        <w:ind w:left="567" w:firstLine="0"/>
        <w:jc w:val="right"/>
        <w:rPr>
          <w:b/>
        </w:rPr>
      </w:pPr>
    </w:p>
    <w:p w:rsidR="00A1551F" w:rsidRDefault="00A1551F" w:rsidP="000E2FE6">
      <w:pPr>
        <w:pStyle w:val="ListParagraph"/>
        <w:tabs>
          <w:tab w:val="left" w:pos="567"/>
        </w:tabs>
        <w:ind w:left="567" w:firstLine="0"/>
        <w:jc w:val="right"/>
        <w:rPr>
          <w:b/>
        </w:rPr>
      </w:pPr>
    </w:p>
    <w:p w:rsidR="00A1551F" w:rsidRDefault="00A1551F" w:rsidP="000E2FE6">
      <w:pPr>
        <w:pStyle w:val="ListParagraph"/>
        <w:tabs>
          <w:tab w:val="left" w:pos="567"/>
        </w:tabs>
        <w:ind w:left="567" w:firstLine="0"/>
        <w:jc w:val="right"/>
        <w:rPr>
          <w:b/>
        </w:rPr>
      </w:pPr>
    </w:p>
    <w:p w:rsidR="00A1551F" w:rsidRDefault="00A1551F" w:rsidP="000E2FE6">
      <w:pPr>
        <w:pStyle w:val="ListParagraph"/>
        <w:tabs>
          <w:tab w:val="left" w:pos="567"/>
        </w:tabs>
        <w:ind w:left="567" w:firstLine="0"/>
        <w:jc w:val="right"/>
        <w:rPr>
          <w:b/>
        </w:rPr>
      </w:pPr>
    </w:p>
    <w:p w:rsidR="00A1551F" w:rsidRPr="00A1551F" w:rsidRDefault="00A1551F" w:rsidP="000E2FE6">
      <w:pPr>
        <w:pStyle w:val="ListParagraph"/>
        <w:tabs>
          <w:tab w:val="left" w:pos="567"/>
        </w:tabs>
        <w:ind w:left="567" w:firstLine="0"/>
        <w:jc w:val="right"/>
        <w:rPr>
          <w:b/>
        </w:rPr>
      </w:pPr>
    </w:p>
    <w:p w:rsidR="00D145A1" w:rsidRPr="00A1551F" w:rsidRDefault="00DD5AD3" w:rsidP="0026396F">
      <w:pPr>
        <w:pStyle w:val="ListParagraph"/>
        <w:numPr>
          <w:ilvl w:val="0"/>
          <w:numId w:val="67"/>
        </w:numPr>
        <w:tabs>
          <w:tab w:val="left" w:pos="567"/>
        </w:tabs>
        <w:ind w:left="567"/>
        <w:jc w:val="left"/>
        <w:rPr>
          <w:b/>
        </w:rPr>
      </w:pPr>
      <w:r w:rsidRPr="00A1551F">
        <w:rPr>
          <w:b/>
        </w:rPr>
        <w:lastRenderedPageBreak/>
        <w:t>Definitions</w:t>
      </w:r>
    </w:p>
    <w:p w:rsidR="00DD5AD3" w:rsidRPr="00A1551F" w:rsidRDefault="00DD5AD3" w:rsidP="00DD5AD3">
      <w:pPr>
        <w:tabs>
          <w:tab w:val="left" w:pos="426"/>
        </w:tabs>
        <w:rPr>
          <w:b/>
        </w:rPr>
      </w:pPr>
    </w:p>
    <w:p w:rsidR="00DD5AD3" w:rsidRPr="00A1551F" w:rsidRDefault="00DD5AD3" w:rsidP="00DD5AD3">
      <w:pPr>
        <w:pStyle w:val="Heading3"/>
        <w:tabs>
          <w:tab w:val="left" w:pos="861"/>
        </w:tabs>
        <w:autoSpaceDE/>
        <w:autoSpaceDN/>
        <w:spacing w:before="196"/>
        <w:ind w:left="567" w:hanging="567"/>
        <w:jc w:val="left"/>
        <w:rPr>
          <w:b w:val="0"/>
          <w:bCs w:val="0"/>
          <w:sz w:val="22"/>
          <w:szCs w:val="22"/>
        </w:rPr>
      </w:pPr>
      <w:r w:rsidRPr="00A1551F">
        <w:rPr>
          <w:bCs w:val="0"/>
          <w:sz w:val="22"/>
          <w:szCs w:val="22"/>
        </w:rPr>
        <w:t xml:space="preserve">4.1 </w:t>
      </w:r>
      <w:r w:rsidRPr="00A1551F">
        <w:rPr>
          <w:bCs w:val="0"/>
          <w:sz w:val="22"/>
          <w:szCs w:val="22"/>
        </w:rPr>
        <w:tab/>
      </w:r>
      <w:r w:rsidRPr="00A1551F">
        <w:rPr>
          <w:sz w:val="22"/>
          <w:szCs w:val="22"/>
        </w:rPr>
        <w:t>Fraud</w:t>
      </w:r>
    </w:p>
    <w:p w:rsidR="00DD5AD3" w:rsidRPr="00A1551F" w:rsidRDefault="00DD5AD3" w:rsidP="00DD5AD3">
      <w:pPr>
        <w:pStyle w:val="Heading3"/>
        <w:tabs>
          <w:tab w:val="left" w:pos="567"/>
        </w:tabs>
        <w:spacing w:before="196"/>
        <w:ind w:left="567" w:firstLine="0"/>
        <w:rPr>
          <w:b w:val="0"/>
          <w:sz w:val="22"/>
          <w:szCs w:val="22"/>
        </w:rPr>
      </w:pPr>
      <w:r w:rsidRPr="00A1551F">
        <w:rPr>
          <w:b w:val="0"/>
          <w:sz w:val="22"/>
          <w:szCs w:val="22"/>
        </w:rPr>
        <w:t xml:space="preserve">Fraud involves </w:t>
      </w:r>
      <w:r w:rsidRPr="00A1551F">
        <w:rPr>
          <w:sz w:val="22"/>
          <w:szCs w:val="22"/>
        </w:rPr>
        <w:t>dishonestly</w:t>
      </w:r>
      <w:r w:rsidRPr="00A1551F">
        <w:rPr>
          <w:b w:val="0"/>
          <w:sz w:val="22"/>
          <w:szCs w:val="22"/>
        </w:rPr>
        <w:t xml:space="preserve"> making a false representation, failing to disclose information or abusing a position held, with the intention of making a gain or causing a loss.  The gain or loss does not have to succeed, as long as the intent is there.</w:t>
      </w:r>
    </w:p>
    <w:p w:rsidR="00DD5AD3" w:rsidRPr="00A1551F" w:rsidRDefault="00DD5AD3" w:rsidP="00DD5AD3">
      <w:pPr>
        <w:pStyle w:val="Heading3"/>
        <w:tabs>
          <w:tab w:val="left" w:pos="567"/>
        </w:tabs>
        <w:spacing w:before="196"/>
        <w:ind w:left="567" w:firstLine="0"/>
        <w:rPr>
          <w:b w:val="0"/>
          <w:sz w:val="22"/>
          <w:szCs w:val="22"/>
        </w:rPr>
      </w:pPr>
      <w:r w:rsidRPr="00A1551F">
        <w:rPr>
          <w:b w:val="0"/>
          <w:sz w:val="22"/>
          <w:szCs w:val="22"/>
        </w:rPr>
        <w:t>The Fraud Act 2006 came into force on 15</w:t>
      </w:r>
      <w:r w:rsidRPr="00A1551F">
        <w:rPr>
          <w:b w:val="0"/>
          <w:sz w:val="22"/>
          <w:szCs w:val="22"/>
          <w:vertAlign w:val="superscript"/>
        </w:rPr>
        <w:t>th</w:t>
      </w:r>
      <w:r w:rsidRPr="00A1551F">
        <w:rPr>
          <w:b w:val="0"/>
          <w:sz w:val="22"/>
          <w:szCs w:val="22"/>
        </w:rPr>
        <w:t xml:space="preserve"> January 2007 and applies in England, Wales and Northern Ireland.</w:t>
      </w:r>
      <w:r w:rsidR="001F5F56">
        <w:rPr>
          <w:b w:val="0"/>
          <w:sz w:val="22"/>
          <w:szCs w:val="22"/>
        </w:rPr>
        <w:t xml:space="preserve">  It defines:</w:t>
      </w:r>
    </w:p>
    <w:p w:rsidR="00DD5AD3" w:rsidRPr="00A1551F" w:rsidRDefault="00DD5AD3" w:rsidP="001F5F56">
      <w:pPr>
        <w:pStyle w:val="Heading3"/>
        <w:numPr>
          <w:ilvl w:val="0"/>
          <w:numId w:val="83"/>
        </w:numPr>
        <w:tabs>
          <w:tab w:val="left" w:pos="709"/>
        </w:tabs>
        <w:spacing w:before="196"/>
        <w:ind w:left="1276" w:hanging="567"/>
        <w:rPr>
          <w:b w:val="0"/>
          <w:sz w:val="22"/>
          <w:szCs w:val="22"/>
        </w:rPr>
      </w:pPr>
      <w:r w:rsidRPr="00A1551F">
        <w:rPr>
          <w:b w:val="0"/>
          <w:sz w:val="22"/>
          <w:szCs w:val="22"/>
        </w:rPr>
        <w:t>Fraud by false representation (Section 2) – a representation can be in words, written or communicated by conduct.  There must be knowledge that the representation was untrue or misleading.</w:t>
      </w:r>
    </w:p>
    <w:p w:rsidR="00DD5AD3" w:rsidRPr="00A1551F" w:rsidRDefault="00DD5AD3" w:rsidP="001F5F56">
      <w:pPr>
        <w:pStyle w:val="Heading3"/>
        <w:numPr>
          <w:ilvl w:val="0"/>
          <w:numId w:val="83"/>
        </w:numPr>
        <w:tabs>
          <w:tab w:val="left" w:pos="709"/>
        </w:tabs>
        <w:spacing w:before="196"/>
        <w:ind w:left="1276" w:hanging="567"/>
        <w:rPr>
          <w:b w:val="0"/>
          <w:sz w:val="22"/>
          <w:szCs w:val="22"/>
        </w:rPr>
      </w:pPr>
      <w:r w:rsidRPr="00A1551F">
        <w:rPr>
          <w:b w:val="0"/>
          <w:sz w:val="22"/>
          <w:szCs w:val="22"/>
        </w:rPr>
        <w:t>Fraud by failing to disclose (Section 3) – not declaring something (verbally or in writing) when there is a legal duty to disclose that information.</w:t>
      </w:r>
    </w:p>
    <w:p w:rsidR="00DD5AD3" w:rsidRPr="00A1551F" w:rsidRDefault="00DD5AD3" w:rsidP="001F5F56">
      <w:pPr>
        <w:pStyle w:val="Heading3"/>
        <w:numPr>
          <w:ilvl w:val="0"/>
          <w:numId w:val="83"/>
        </w:numPr>
        <w:tabs>
          <w:tab w:val="left" w:pos="709"/>
        </w:tabs>
        <w:spacing w:before="196"/>
        <w:ind w:left="1276" w:hanging="567"/>
        <w:rPr>
          <w:b w:val="0"/>
          <w:sz w:val="22"/>
          <w:szCs w:val="22"/>
        </w:rPr>
      </w:pPr>
      <w:r w:rsidRPr="00A1551F">
        <w:rPr>
          <w:b w:val="0"/>
          <w:sz w:val="22"/>
          <w:szCs w:val="22"/>
        </w:rPr>
        <w:t>Fraud by abuse of position (Section 4) – occupying a position in which you are expected to safeguard, or not to act against, the financial interests of another person or organisation, and abusing that position.</w:t>
      </w:r>
    </w:p>
    <w:p w:rsidR="00DD5AD3" w:rsidRPr="00A1551F" w:rsidRDefault="00DD5AD3" w:rsidP="001F5F56">
      <w:pPr>
        <w:pStyle w:val="Heading3"/>
        <w:numPr>
          <w:ilvl w:val="0"/>
          <w:numId w:val="83"/>
        </w:numPr>
        <w:tabs>
          <w:tab w:val="left" w:pos="709"/>
        </w:tabs>
        <w:spacing w:before="196"/>
        <w:ind w:left="1276" w:hanging="567"/>
        <w:rPr>
          <w:b w:val="0"/>
          <w:sz w:val="22"/>
          <w:szCs w:val="22"/>
        </w:rPr>
      </w:pPr>
      <w:r w:rsidRPr="00A1551F">
        <w:rPr>
          <w:b w:val="0"/>
          <w:sz w:val="22"/>
          <w:szCs w:val="22"/>
        </w:rPr>
        <w:t>Further sections for consideration are Section 6 – Possession of articles for use in fraud and Section 7 – Making or supplying articles for use in fraud.</w:t>
      </w:r>
    </w:p>
    <w:p w:rsidR="00DD5AD3" w:rsidRPr="00A1551F" w:rsidRDefault="00DD5AD3" w:rsidP="00DD5AD3">
      <w:pPr>
        <w:pStyle w:val="Heading3"/>
        <w:tabs>
          <w:tab w:val="left" w:pos="861"/>
        </w:tabs>
        <w:spacing w:before="196"/>
        <w:ind w:firstLine="0"/>
        <w:rPr>
          <w:b w:val="0"/>
          <w:sz w:val="22"/>
          <w:szCs w:val="22"/>
        </w:rPr>
      </w:pPr>
    </w:p>
    <w:p w:rsidR="00DD5AD3" w:rsidRPr="00A1551F" w:rsidRDefault="00DD5AD3" w:rsidP="00DD5AD3">
      <w:pPr>
        <w:pStyle w:val="Default"/>
        <w:spacing w:line="276" w:lineRule="auto"/>
        <w:ind w:left="567"/>
        <w:rPr>
          <w:sz w:val="22"/>
          <w:szCs w:val="22"/>
        </w:rPr>
      </w:pPr>
      <w:r w:rsidRPr="00A1551F">
        <w:rPr>
          <w:sz w:val="22"/>
          <w:szCs w:val="22"/>
        </w:rPr>
        <w:t xml:space="preserve">Actions that could be seen to constitute fraud include, but are not limited to: </w:t>
      </w:r>
      <w:r w:rsidR="001F5F56">
        <w:rPr>
          <w:sz w:val="22"/>
          <w:szCs w:val="22"/>
        </w:rPr>
        <w:br/>
      </w:r>
    </w:p>
    <w:p w:rsidR="00DD5AD3" w:rsidRPr="00A1551F" w:rsidRDefault="00DD5AD3" w:rsidP="0026396F">
      <w:pPr>
        <w:pStyle w:val="Default"/>
        <w:numPr>
          <w:ilvl w:val="0"/>
          <w:numId w:val="76"/>
        </w:numPr>
        <w:spacing w:after="31" w:line="276" w:lineRule="auto"/>
        <w:ind w:left="1276" w:hanging="567"/>
        <w:rPr>
          <w:sz w:val="22"/>
          <w:szCs w:val="22"/>
        </w:rPr>
      </w:pPr>
      <w:r w:rsidRPr="00A1551F">
        <w:rPr>
          <w:sz w:val="22"/>
          <w:szCs w:val="22"/>
        </w:rPr>
        <w:t xml:space="preserve">Any dishonest or deceptive act; </w:t>
      </w:r>
    </w:p>
    <w:p w:rsidR="00DD5AD3" w:rsidRPr="00A1551F" w:rsidRDefault="00DD5AD3" w:rsidP="0026396F">
      <w:pPr>
        <w:pStyle w:val="Default"/>
        <w:numPr>
          <w:ilvl w:val="0"/>
          <w:numId w:val="76"/>
        </w:numPr>
        <w:spacing w:after="31" w:line="276" w:lineRule="auto"/>
        <w:ind w:left="1276" w:hanging="567"/>
        <w:rPr>
          <w:sz w:val="22"/>
          <w:szCs w:val="22"/>
        </w:rPr>
      </w:pPr>
      <w:r w:rsidRPr="00A1551F">
        <w:rPr>
          <w:sz w:val="22"/>
          <w:szCs w:val="22"/>
        </w:rPr>
        <w:t>Making fraudulent statements e.g. falsifying timesheets, travel and subsistence, sick or special leave</w:t>
      </w:r>
      <w:r w:rsidR="00F943E0" w:rsidRPr="00A1551F">
        <w:rPr>
          <w:sz w:val="22"/>
          <w:szCs w:val="22"/>
        </w:rPr>
        <w:t>;</w:t>
      </w:r>
      <w:r w:rsidRPr="00A1551F">
        <w:rPr>
          <w:sz w:val="22"/>
          <w:szCs w:val="22"/>
        </w:rPr>
        <w:t xml:space="preserve"> </w:t>
      </w:r>
    </w:p>
    <w:p w:rsidR="00DD5AD3" w:rsidRPr="00A1551F" w:rsidRDefault="00DD5AD3" w:rsidP="0026396F">
      <w:pPr>
        <w:pStyle w:val="Default"/>
        <w:numPr>
          <w:ilvl w:val="0"/>
          <w:numId w:val="75"/>
        </w:numPr>
        <w:spacing w:after="31" w:line="276" w:lineRule="auto"/>
        <w:ind w:left="1276" w:hanging="567"/>
        <w:rPr>
          <w:sz w:val="22"/>
          <w:szCs w:val="22"/>
        </w:rPr>
      </w:pPr>
      <w:r w:rsidRPr="00A1551F">
        <w:rPr>
          <w:sz w:val="22"/>
          <w:szCs w:val="22"/>
        </w:rPr>
        <w:t>Theft, destruction of property or data, or misappropriation of funds;</w:t>
      </w:r>
    </w:p>
    <w:p w:rsidR="00DD5AD3" w:rsidRPr="00A1551F" w:rsidRDefault="00DD5AD3" w:rsidP="0026396F">
      <w:pPr>
        <w:pStyle w:val="Default"/>
        <w:numPr>
          <w:ilvl w:val="0"/>
          <w:numId w:val="75"/>
        </w:numPr>
        <w:spacing w:after="31" w:line="276" w:lineRule="auto"/>
        <w:ind w:left="1276" w:hanging="567"/>
        <w:rPr>
          <w:sz w:val="22"/>
          <w:szCs w:val="22"/>
        </w:rPr>
      </w:pPr>
      <w:r w:rsidRPr="00A1551F">
        <w:rPr>
          <w:sz w:val="22"/>
          <w:szCs w:val="22"/>
        </w:rPr>
        <w:t>Impropriety in the handling and reporting of money or financial transactions;</w:t>
      </w:r>
    </w:p>
    <w:p w:rsidR="00DD5AD3" w:rsidRPr="00A1551F" w:rsidRDefault="00DD5AD3" w:rsidP="0026396F">
      <w:pPr>
        <w:pStyle w:val="Default"/>
        <w:numPr>
          <w:ilvl w:val="0"/>
          <w:numId w:val="75"/>
        </w:numPr>
        <w:spacing w:after="31" w:line="276" w:lineRule="auto"/>
        <w:ind w:left="1276" w:hanging="567"/>
        <w:rPr>
          <w:sz w:val="22"/>
          <w:szCs w:val="22"/>
        </w:rPr>
      </w:pPr>
      <w:r w:rsidRPr="00A1551F">
        <w:rPr>
          <w:sz w:val="22"/>
          <w:szCs w:val="22"/>
        </w:rPr>
        <w:t xml:space="preserve">Subletting; </w:t>
      </w:r>
    </w:p>
    <w:p w:rsidR="00DD5AD3" w:rsidRPr="00A1551F" w:rsidRDefault="00DD5AD3" w:rsidP="0026396F">
      <w:pPr>
        <w:pStyle w:val="Default"/>
        <w:numPr>
          <w:ilvl w:val="0"/>
          <w:numId w:val="75"/>
        </w:numPr>
        <w:spacing w:after="31" w:line="276" w:lineRule="auto"/>
        <w:ind w:left="1276" w:hanging="567"/>
        <w:rPr>
          <w:sz w:val="22"/>
          <w:szCs w:val="22"/>
        </w:rPr>
      </w:pPr>
      <w:r w:rsidRPr="00A1551F">
        <w:rPr>
          <w:sz w:val="22"/>
          <w:szCs w:val="22"/>
        </w:rPr>
        <w:t xml:space="preserve">Profiteering because of inside knowledge of the company’s activities; </w:t>
      </w:r>
    </w:p>
    <w:p w:rsidR="00DD5AD3" w:rsidRPr="00A1551F" w:rsidRDefault="00DD5AD3" w:rsidP="0026396F">
      <w:pPr>
        <w:pStyle w:val="Default"/>
        <w:numPr>
          <w:ilvl w:val="0"/>
          <w:numId w:val="75"/>
        </w:numPr>
        <w:spacing w:after="31" w:line="276" w:lineRule="auto"/>
        <w:ind w:left="1276" w:hanging="567"/>
        <w:rPr>
          <w:sz w:val="22"/>
          <w:szCs w:val="22"/>
        </w:rPr>
      </w:pPr>
      <w:r w:rsidRPr="00A1551F">
        <w:rPr>
          <w:sz w:val="22"/>
          <w:szCs w:val="22"/>
        </w:rPr>
        <w:t xml:space="preserve">Disclosing confidential information; </w:t>
      </w:r>
    </w:p>
    <w:p w:rsidR="00DD5AD3" w:rsidRPr="00A1551F" w:rsidRDefault="00DD5AD3" w:rsidP="0026396F">
      <w:pPr>
        <w:pStyle w:val="Default"/>
        <w:numPr>
          <w:ilvl w:val="0"/>
          <w:numId w:val="75"/>
        </w:numPr>
        <w:spacing w:after="31" w:line="276" w:lineRule="auto"/>
        <w:ind w:left="1276" w:hanging="567"/>
        <w:rPr>
          <w:sz w:val="22"/>
          <w:szCs w:val="22"/>
        </w:rPr>
      </w:pPr>
      <w:r w:rsidRPr="00A1551F">
        <w:rPr>
          <w:sz w:val="22"/>
          <w:szCs w:val="22"/>
        </w:rPr>
        <w:t>Obtaining goods, money or services by deception</w:t>
      </w:r>
      <w:r w:rsidR="00F943E0" w:rsidRPr="00A1551F">
        <w:rPr>
          <w:sz w:val="22"/>
          <w:szCs w:val="22"/>
        </w:rPr>
        <w:t>;</w:t>
      </w:r>
    </w:p>
    <w:p w:rsidR="00DD5AD3" w:rsidRPr="00A1551F" w:rsidRDefault="00DD5AD3" w:rsidP="0026396F">
      <w:pPr>
        <w:pStyle w:val="Default"/>
        <w:numPr>
          <w:ilvl w:val="0"/>
          <w:numId w:val="75"/>
        </w:numPr>
        <w:spacing w:after="31" w:line="276" w:lineRule="auto"/>
        <w:ind w:left="1276" w:hanging="567"/>
        <w:rPr>
          <w:sz w:val="22"/>
          <w:szCs w:val="22"/>
        </w:rPr>
      </w:pPr>
      <w:r w:rsidRPr="00A1551F">
        <w:rPr>
          <w:sz w:val="22"/>
          <w:szCs w:val="22"/>
        </w:rPr>
        <w:t>Intimidation or exploitation</w:t>
      </w:r>
      <w:r w:rsidR="00F943E0" w:rsidRPr="00A1551F">
        <w:rPr>
          <w:sz w:val="22"/>
          <w:szCs w:val="22"/>
        </w:rPr>
        <w:t>;</w:t>
      </w:r>
    </w:p>
    <w:p w:rsidR="00DD5AD3" w:rsidRPr="00A1551F" w:rsidRDefault="00DD5AD3" w:rsidP="0026396F">
      <w:pPr>
        <w:pStyle w:val="Default"/>
        <w:numPr>
          <w:ilvl w:val="0"/>
          <w:numId w:val="75"/>
        </w:numPr>
        <w:spacing w:after="31" w:line="276" w:lineRule="auto"/>
        <w:ind w:left="1276" w:hanging="567"/>
        <w:rPr>
          <w:sz w:val="22"/>
          <w:szCs w:val="22"/>
        </w:rPr>
      </w:pPr>
      <w:r w:rsidRPr="00A1551F">
        <w:rPr>
          <w:sz w:val="22"/>
          <w:szCs w:val="22"/>
        </w:rPr>
        <w:t xml:space="preserve">False accounting/invoicing and/or the destruction, removal or inappropriate use of records; </w:t>
      </w:r>
    </w:p>
    <w:p w:rsidR="00DD5AD3" w:rsidRPr="00A1551F" w:rsidRDefault="00DD5AD3" w:rsidP="0026396F">
      <w:pPr>
        <w:pStyle w:val="Default"/>
        <w:numPr>
          <w:ilvl w:val="0"/>
          <w:numId w:val="75"/>
        </w:numPr>
        <w:spacing w:after="31" w:line="276" w:lineRule="auto"/>
        <w:ind w:left="1276" w:hanging="567"/>
        <w:rPr>
          <w:sz w:val="22"/>
          <w:szCs w:val="22"/>
        </w:rPr>
      </w:pPr>
      <w:r w:rsidRPr="00A1551F">
        <w:rPr>
          <w:sz w:val="22"/>
          <w:szCs w:val="22"/>
        </w:rPr>
        <w:t>Serious misuse of IT or communications systems</w:t>
      </w:r>
      <w:r w:rsidR="0000654F" w:rsidRPr="00A1551F">
        <w:rPr>
          <w:sz w:val="22"/>
          <w:szCs w:val="22"/>
        </w:rPr>
        <w:t>.</w:t>
      </w:r>
    </w:p>
    <w:p w:rsidR="00DD5AD3" w:rsidRPr="00A1551F" w:rsidRDefault="00DD5AD3" w:rsidP="00DD5AD3">
      <w:pPr>
        <w:pStyle w:val="Heading3"/>
        <w:tabs>
          <w:tab w:val="left" w:pos="861"/>
        </w:tabs>
        <w:spacing w:before="196"/>
        <w:rPr>
          <w:b w:val="0"/>
          <w:bCs w:val="0"/>
          <w:sz w:val="22"/>
          <w:szCs w:val="22"/>
        </w:rPr>
      </w:pPr>
    </w:p>
    <w:p w:rsidR="00DD5AD3" w:rsidRPr="00A1551F" w:rsidRDefault="00DD5AD3" w:rsidP="0026396F">
      <w:pPr>
        <w:pStyle w:val="Heading3"/>
        <w:numPr>
          <w:ilvl w:val="1"/>
          <w:numId w:val="77"/>
        </w:numPr>
        <w:tabs>
          <w:tab w:val="left" w:pos="861"/>
        </w:tabs>
        <w:autoSpaceDE/>
        <w:autoSpaceDN/>
        <w:ind w:left="567" w:hanging="567"/>
        <w:rPr>
          <w:b w:val="0"/>
          <w:bCs w:val="0"/>
          <w:sz w:val="22"/>
          <w:szCs w:val="22"/>
        </w:rPr>
      </w:pPr>
      <w:r w:rsidRPr="00A1551F">
        <w:rPr>
          <w:spacing w:val="-3"/>
          <w:sz w:val="22"/>
          <w:szCs w:val="22"/>
        </w:rPr>
        <w:t>Bribery and Corruption</w:t>
      </w:r>
    </w:p>
    <w:p w:rsidR="00DD5AD3" w:rsidRPr="00A1551F" w:rsidRDefault="00DD5AD3" w:rsidP="00DD5AD3">
      <w:pPr>
        <w:spacing w:before="8"/>
        <w:rPr>
          <w:b/>
          <w:bCs/>
        </w:rPr>
      </w:pPr>
    </w:p>
    <w:p w:rsidR="00DD5AD3" w:rsidRPr="00A1551F" w:rsidRDefault="00DD5AD3" w:rsidP="00DD5AD3">
      <w:pPr>
        <w:pStyle w:val="BodyText"/>
        <w:ind w:left="567" w:right="-1"/>
        <w:jc w:val="both"/>
      </w:pPr>
      <w:r w:rsidRPr="00A1551F">
        <w:t>Bribery and corruption involves offering, promising or giving a payment or benefit-in-kind in order to influence others to use their position in an improper way to gain an advantage.</w:t>
      </w:r>
      <w:r w:rsidR="00D024F7" w:rsidRPr="00A1551F">
        <w:t xml:space="preserve">  Bribery is a criminal offence</w:t>
      </w:r>
      <w:r w:rsidR="00AE09FB" w:rsidRPr="00A1551F">
        <w:t>.</w:t>
      </w:r>
    </w:p>
    <w:p w:rsidR="00DD5AD3" w:rsidRPr="00A1551F" w:rsidRDefault="00DD5AD3" w:rsidP="00DD5AD3">
      <w:pPr>
        <w:pStyle w:val="BodyText"/>
        <w:ind w:left="567" w:right="-1"/>
        <w:jc w:val="both"/>
      </w:pPr>
    </w:p>
    <w:p w:rsidR="00DD5AD3" w:rsidRPr="00A1551F" w:rsidRDefault="00DD5AD3" w:rsidP="00DD5AD3">
      <w:pPr>
        <w:pStyle w:val="BodyText"/>
        <w:ind w:left="567" w:right="-1"/>
        <w:jc w:val="both"/>
      </w:pPr>
      <w:r w:rsidRPr="00A1551F">
        <w:rPr>
          <w:u w:val="single"/>
        </w:rPr>
        <w:t>Offences of bribing another person</w:t>
      </w:r>
      <w:r w:rsidRPr="00A1551F">
        <w:t>:</w:t>
      </w:r>
    </w:p>
    <w:p w:rsidR="00DD5AD3" w:rsidRPr="00A1551F" w:rsidRDefault="00DD5AD3" w:rsidP="00DD5AD3">
      <w:pPr>
        <w:pStyle w:val="BodyText"/>
        <w:ind w:left="567" w:right="-1"/>
        <w:jc w:val="both"/>
      </w:pPr>
    </w:p>
    <w:p w:rsidR="00DD5AD3" w:rsidRPr="00A1551F" w:rsidRDefault="00DD5AD3" w:rsidP="00DD5AD3">
      <w:pPr>
        <w:pStyle w:val="BodyText"/>
        <w:ind w:left="567" w:right="-1"/>
        <w:jc w:val="both"/>
      </w:pPr>
      <w:r w:rsidRPr="00A1551F">
        <w:t xml:space="preserve">The Bribery Act 2010 makes </w:t>
      </w:r>
      <w:r w:rsidR="001F5F56">
        <w:t xml:space="preserve">a </w:t>
      </w:r>
      <w:r w:rsidRPr="00A1551F">
        <w:t>person guilty of an offence if either of the following two cases apply:</w:t>
      </w:r>
    </w:p>
    <w:p w:rsidR="00DD5AD3" w:rsidRPr="00A1551F" w:rsidRDefault="00DD5AD3" w:rsidP="00DD5AD3">
      <w:pPr>
        <w:pStyle w:val="BodyText"/>
        <w:ind w:right="135"/>
        <w:jc w:val="both"/>
      </w:pPr>
    </w:p>
    <w:p w:rsidR="00DD5AD3" w:rsidRPr="00A1551F" w:rsidRDefault="001F5F56" w:rsidP="0026396F">
      <w:pPr>
        <w:pStyle w:val="BodyText"/>
        <w:numPr>
          <w:ilvl w:val="0"/>
          <w:numId w:val="73"/>
        </w:numPr>
        <w:autoSpaceDE/>
        <w:autoSpaceDN/>
        <w:ind w:left="1134" w:right="-1" w:hanging="425"/>
        <w:jc w:val="both"/>
      </w:pPr>
      <w:r>
        <w:t>He/she</w:t>
      </w:r>
      <w:r w:rsidR="00DD5AD3" w:rsidRPr="00A1551F">
        <w:t xml:space="preserve"> offers, promises or gives a financial or other advantage to another person, and </w:t>
      </w:r>
      <w:r w:rsidR="00083A37">
        <w:t>he/she</w:t>
      </w:r>
      <w:r w:rsidR="00DD5AD3" w:rsidRPr="00A1551F">
        <w:t xml:space="preserve"> intends the advantage to induce a person to perform improperly a relevant function or activity, or to reward a person for improper performance of such a function or activity.</w:t>
      </w:r>
    </w:p>
    <w:p w:rsidR="00DD5AD3" w:rsidRPr="00A1551F" w:rsidRDefault="00DD5AD3" w:rsidP="00CA36EE">
      <w:pPr>
        <w:pStyle w:val="BodyText"/>
        <w:ind w:left="1134" w:right="-1" w:hanging="425"/>
        <w:jc w:val="both"/>
      </w:pPr>
    </w:p>
    <w:p w:rsidR="00DD5AD3" w:rsidRPr="00A1551F" w:rsidRDefault="001F5F56" w:rsidP="0026396F">
      <w:pPr>
        <w:pStyle w:val="BodyText"/>
        <w:numPr>
          <w:ilvl w:val="0"/>
          <w:numId w:val="73"/>
        </w:numPr>
        <w:autoSpaceDE/>
        <w:autoSpaceDN/>
        <w:ind w:left="1134" w:right="-1" w:hanging="425"/>
        <w:jc w:val="both"/>
      </w:pPr>
      <w:r>
        <w:t>He/she</w:t>
      </w:r>
      <w:r w:rsidR="00DD5AD3" w:rsidRPr="00A1551F">
        <w:t xml:space="preserve"> offers, promises or gives a financial or other advantage to another person, and </w:t>
      </w:r>
      <w:r w:rsidR="00083A37">
        <w:t>he/she</w:t>
      </w:r>
      <w:r w:rsidR="00DD5AD3" w:rsidRPr="00A1551F">
        <w:t xml:space="preserve"> knows or believes that the acceptance of the advantage would itself constitute the improper performance of a relevant function or activity.</w:t>
      </w:r>
    </w:p>
    <w:p w:rsidR="00DD5AD3" w:rsidRPr="00A1551F" w:rsidRDefault="00DD5AD3" w:rsidP="00DD5AD3">
      <w:pPr>
        <w:pStyle w:val="ListParagraph"/>
        <w:ind w:left="1276" w:hanging="425"/>
      </w:pPr>
    </w:p>
    <w:p w:rsidR="00DD5AD3" w:rsidRPr="00A1551F" w:rsidRDefault="00DD5AD3" w:rsidP="00083A37">
      <w:pPr>
        <w:pStyle w:val="BodyText"/>
        <w:ind w:left="567"/>
        <w:jc w:val="both"/>
      </w:pPr>
      <w:r w:rsidRPr="00A1551F">
        <w:rPr>
          <w:u w:val="single"/>
        </w:rPr>
        <w:t xml:space="preserve">Offences </w:t>
      </w:r>
      <w:r w:rsidR="00B526D6" w:rsidRPr="00A1551F">
        <w:rPr>
          <w:u w:val="single"/>
        </w:rPr>
        <w:t xml:space="preserve">in </w:t>
      </w:r>
      <w:r w:rsidRPr="00A1551F">
        <w:rPr>
          <w:u w:val="single"/>
        </w:rPr>
        <w:t>relation to being bribed</w:t>
      </w:r>
      <w:r w:rsidRPr="00A1551F">
        <w:t>:</w:t>
      </w:r>
    </w:p>
    <w:p w:rsidR="00DD5AD3" w:rsidRPr="00A1551F" w:rsidRDefault="00DD5AD3" w:rsidP="00083A37">
      <w:pPr>
        <w:pStyle w:val="BodyText"/>
        <w:ind w:left="720"/>
        <w:jc w:val="both"/>
      </w:pPr>
    </w:p>
    <w:p w:rsidR="00DD5AD3" w:rsidRPr="00A1551F" w:rsidRDefault="00DD5AD3" w:rsidP="00083A37">
      <w:pPr>
        <w:pStyle w:val="BodyText"/>
        <w:ind w:left="567"/>
        <w:jc w:val="both"/>
      </w:pPr>
      <w:r w:rsidRPr="00A1551F">
        <w:t xml:space="preserve">The Bribery Act 2010 makes </w:t>
      </w:r>
      <w:r w:rsidR="001F5F56">
        <w:t xml:space="preserve">a </w:t>
      </w:r>
      <w:r w:rsidRPr="00A1551F">
        <w:t>person guilty of an offence if any of the following applies:</w:t>
      </w:r>
    </w:p>
    <w:p w:rsidR="00DD5AD3" w:rsidRPr="00A1551F" w:rsidRDefault="00DD5AD3" w:rsidP="00083A37">
      <w:pPr>
        <w:pStyle w:val="BodyText"/>
        <w:ind w:left="720"/>
        <w:jc w:val="both"/>
      </w:pPr>
    </w:p>
    <w:p w:rsidR="00DD5AD3" w:rsidRPr="00A1551F" w:rsidRDefault="001F5F56" w:rsidP="00083A37">
      <w:pPr>
        <w:pStyle w:val="BodyText"/>
        <w:numPr>
          <w:ilvl w:val="0"/>
          <w:numId w:val="74"/>
        </w:numPr>
        <w:autoSpaceDE/>
        <w:autoSpaceDN/>
        <w:ind w:left="1134" w:hanging="425"/>
        <w:jc w:val="both"/>
      </w:pPr>
      <w:r>
        <w:t>He/she</w:t>
      </w:r>
      <w:r w:rsidR="00DD5AD3" w:rsidRPr="00A1551F">
        <w:t xml:space="preserve"> requests, agrees to receive or accepts a financial or other advantage intending that, in consequence, a relevant function or activity should be performed improperly (</w:t>
      </w:r>
      <w:r w:rsidR="00CA36EE" w:rsidRPr="00A1551F">
        <w:t xml:space="preserve">whether by </w:t>
      </w:r>
      <w:r>
        <w:t>him/herself</w:t>
      </w:r>
      <w:r w:rsidR="00CA36EE" w:rsidRPr="00A1551F">
        <w:t xml:space="preserve"> or another person);</w:t>
      </w:r>
    </w:p>
    <w:p w:rsidR="00DD5AD3" w:rsidRPr="00A1551F" w:rsidRDefault="00DD5AD3" w:rsidP="00083A37">
      <w:pPr>
        <w:pStyle w:val="BodyText"/>
        <w:ind w:left="1134" w:hanging="425"/>
        <w:jc w:val="both"/>
      </w:pPr>
    </w:p>
    <w:p w:rsidR="00DD5AD3" w:rsidRPr="00A1551F" w:rsidRDefault="001F5F56" w:rsidP="00083A37">
      <w:pPr>
        <w:pStyle w:val="BodyText"/>
        <w:numPr>
          <w:ilvl w:val="0"/>
          <w:numId w:val="74"/>
        </w:numPr>
        <w:autoSpaceDE/>
        <w:autoSpaceDN/>
        <w:ind w:left="1134" w:hanging="425"/>
        <w:jc w:val="both"/>
      </w:pPr>
      <w:r>
        <w:t>He/she</w:t>
      </w:r>
      <w:r w:rsidR="00DD5AD3" w:rsidRPr="00A1551F">
        <w:t xml:space="preserve"> requests, agrees to receive or accepts a financial or other advantage, and the request, agreement or acceptance itself constitutes the improper</w:t>
      </w:r>
      <w:r w:rsidR="00CF33F2">
        <w:t xml:space="preserve"> performance by him/her of a relevant function or activity</w:t>
      </w:r>
      <w:r w:rsidR="00CA36EE" w:rsidRPr="00A1551F">
        <w:t>;</w:t>
      </w:r>
      <w:r w:rsidR="00DD5AD3" w:rsidRPr="00A1551F">
        <w:t xml:space="preserve"> </w:t>
      </w:r>
    </w:p>
    <w:p w:rsidR="00DD5AD3" w:rsidRPr="00A1551F" w:rsidRDefault="00DD5AD3" w:rsidP="00083A37">
      <w:pPr>
        <w:pStyle w:val="ListParagraph"/>
        <w:ind w:left="1134" w:hanging="425"/>
      </w:pPr>
    </w:p>
    <w:p w:rsidR="00DD5AD3" w:rsidRPr="00A1551F" w:rsidRDefault="001F5F56" w:rsidP="00083A37">
      <w:pPr>
        <w:pStyle w:val="BodyText"/>
        <w:numPr>
          <w:ilvl w:val="0"/>
          <w:numId w:val="74"/>
        </w:numPr>
        <w:autoSpaceDE/>
        <w:autoSpaceDN/>
        <w:ind w:left="1134" w:hanging="425"/>
        <w:jc w:val="both"/>
      </w:pPr>
      <w:r>
        <w:t>He/she</w:t>
      </w:r>
      <w:r w:rsidR="00DD5AD3" w:rsidRPr="00A1551F">
        <w:t xml:space="preserve"> requests, agrees to receive or accepts a financial or other advantage as a reward for the improper performance (whether by </w:t>
      </w:r>
      <w:r>
        <w:t>him/herself</w:t>
      </w:r>
      <w:r w:rsidR="00DD5AD3" w:rsidRPr="00A1551F">
        <w:t xml:space="preserve"> or another person) of </w:t>
      </w:r>
      <w:r w:rsidR="00CA36EE" w:rsidRPr="00A1551F">
        <w:t>a relevant function or activity;</w:t>
      </w:r>
    </w:p>
    <w:p w:rsidR="00DD5AD3" w:rsidRPr="00A1551F" w:rsidRDefault="00DD5AD3" w:rsidP="00083A37">
      <w:pPr>
        <w:pStyle w:val="ListParagraph"/>
        <w:ind w:left="1134" w:hanging="425"/>
      </w:pPr>
    </w:p>
    <w:p w:rsidR="00DD5AD3" w:rsidRPr="00A1551F" w:rsidRDefault="00DD5AD3" w:rsidP="00083A37">
      <w:pPr>
        <w:pStyle w:val="BodyText"/>
        <w:numPr>
          <w:ilvl w:val="0"/>
          <w:numId w:val="74"/>
        </w:numPr>
        <w:autoSpaceDE/>
        <w:autoSpaceDN/>
        <w:ind w:left="1134" w:hanging="425"/>
        <w:jc w:val="both"/>
      </w:pPr>
      <w:r w:rsidRPr="00A1551F">
        <w:t xml:space="preserve">In anticipation of or in consequence of </w:t>
      </w:r>
      <w:r w:rsidR="001F5F56">
        <w:t>him/her</w:t>
      </w:r>
      <w:r w:rsidRPr="00A1551F">
        <w:t xml:space="preserve"> requesting, agreeing to receive or accepting a financial or other advantage, a relevant function or activity is performed improperly by </w:t>
      </w:r>
      <w:r w:rsidR="00CF33F2">
        <w:t>him/her</w:t>
      </w:r>
      <w:r w:rsidRPr="00A1551F">
        <w:t xml:space="preserve"> or by another person at </w:t>
      </w:r>
      <w:r w:rsidR="00CF33F2">
        <w:t>his/her</w:t>
      </w:r>
      <w:r w:rsidRPr="00A1551F">
        <w:t xml:space="preserve"> request or with </w:t>
      </w:r>
      <w:r w:rsidR="00CF33F2">
        <w:t>his/her</w:t>
      </w:r>
      <w:r w:rsidRPr="00A1551F">
        <w:t xml:space="preserve"> assent or acquiescence.</w:t>
      </w:r>
    </w:p>
    <w:p w:rsidR="00DD5AD3" w:rsidRPr="00A1551F" w:rsidRDefault="00DD5AD3" w:rsidP="00083A37">
      <w:pPr>
        <w:pStyle w:val="ListParagraph"/>
        <w:ind w:left="1276" w:hanging="425"/>
      </w:pPr>
    </w:p>
    <w:p w:rsidR="00DD5AD3" w:rsidRPr="00A1551F" w:rsidRDefault="00DD5AD3" w:rsidP="00083A37">
      <w:pPr>
        <w:pStyle w:val="BodyText"/>
        <w:ind w:left="567"/>
        <w:jc w:val="both"/>
      </w:pPr>
      <w:r w:rsidRPr="00A1551F">
        <w:rPr>
          <w:u w:val="single"/>
        </w:rPr>
        <w:t>Failure of a commercial organisation to prevent bribery (Section 7 of the Bribery Act 2010)</w:t>
      </w:r>
      <w:r w:rsidRPr="00A1551F">
        <w:t>:</w:t>
      </w:r>
    </w:p>
    <w:p w:rsidR="00DD5AD3" w:rsidRPr="00A1551F" w:rsidRDefault="00DD5AD3" w:rsidP="00083A37">
      <w:pPr>
        <w:pStyle w:val="BodyText"/>
        <w:ind w:left="567"/>
        <w:jc w:val="both"/>
      </w:pPr>
    </w:p>
    <w:p w:rsidR="00DD5AD3" w:rsidRPr="00A1551F" w:rsidRDefault="00DD5AD3" w:rsidP="00083A37">
      <w:pPr>
        <w:pStyle w:val="BodyText"/>
        <w:ind w:left="567"/>
        <w:jc w:val="both"/>
      </w:pPr>
      <w:r w:rsidRPr="00A1551F">
        <w:t xml:space="preserve">A relevant commercial organisation (e.g. the </w:t>
      </w:r>
      <w:r w:rsidR="00CA36EE" w:rsidRPr="00A1551F">
        <w:t>Council</w:t>
      </w:r>
      <w:r w:rsidRPr="00A1551F">
        <w:t>) is guilty of an offence under this section if a person associated with the organisation bribes another person intending to obtain or retain business for the organisation, or to obtain or retain advantage in the conduct of business for the organisation.</w:t>
      </w:r>
    </w:p>
    <w:p w:rsidR="00DD5AD3" w:rsidRPr="00A1551F" w:rsidRDefault="00DD5AD3" w:rsidP="00083A37">
      <w:pPr>
        <w:pStyle w:val="BodyText"/>
        <w:ind w:left="567"/>
        <w:jc w:val="both"/>
      </w:pPr>
    </w:p>
    <w:p w:rsidR="00DD5AD3" w:rsidRPr="00A1551F" w:rsidRDefault="00DD5AD3" w:rsidP="00083A37">
      <w:pPr>
        <w:pStyle w:val="BodyText"/>
        <w:ind w:left="567"/>
        <w:jc w:val="both"/>
      </w:pPr>
      <w:r w:rsidRPr="00A1551F">
        <w:rPr>
          <w:b/>
        </w:rPr>
        <w:t>However</w:t>
      </w:r>
      <w:r w:rsidRPr="00A1551F">
        <w:t xml:space="preserve">, it is a </w:t>
      </w:r>
      <w:proofErr w:type="spellStart"/>
      <w:r w:rsidR="000863F8" w:rsidRPr="00A1551F">
        <w:t>defence</w:t>
      </w:r>
      <w:proofErr w:type="spellEnd"/>
      <w:r w:rsidR="000863F8" w:rsidRPr="00A1551F">
        <w:t xml:space="preserve"> </w:t>
      </w:r>
      <w:r w:rsidRPr="00A1551F">
        <w:t xml:space="preserve">for the </w:t>
      </w:r>
      <w:proofErr w:type="spellStart"/>
      <w:r w:rsidRPr="00A1551F">
        <w:t>organisation</w:t>
      </w:r>
      <w:proofErr w:type="spellEnd"/>
      <w:r w:rsidRPr="00A1551F">
        <w:t xml:space="preserve"> to prove that it had in place adequate procedures designed to prevent persons associated with the organisation from undertaking such conduct.</w:t>
      </w:r>
    </w:p>
    <w:p w:rsidR="00DD5AD3" w:rsidRPr="000D7366" w:rsidRDefault="00DD5AD3" w:rsidP="00083A37">
      <w:pPr>
        <w:tabs>
          <w:tab w:val="left" w:pos="426"/>
        </w:tabs>
        <w:rPr>
          <w:b/>
          <w:sz w:val="24"/>
          <w:szCs w:val="24"/>
        </w:rPr>
      </w:pPr>
    </w:p>
    <w:p w:rsidR="00D145A1" w:rsidRDefault="00D145A1">
      <w:pPr>
        <w:pStyle w:val="BodyText"/>
        <w:spacing w:before="10"/>
        <w:rPr>
          <w:b/>
          <w:sz w:val="5"/>
        </w:rPr>
      </w:pPr>
    </w:p>
    <w:p w:rsidR="00D145A1" w:rsidRDefault="00D145A1">
      <w:pPr>
        <w:jc w:val="both"/>
        <w:sectPr w:rsidR="00D145A1" w:rsidSect="00083A37">
          <w:footerReference w:type="default" r:id="rId10"/>
          <w:pgSz w:w="11910" w:h="16840"/>
          <w:pgMar w:top="1340" w:right="1420" w:bottom="993" w:left="1418" w:header="0" w:footer="913" w:gutter="0"/>
          <w:pgNumType w:start="1"/>
          <w:cols w:space="720"/>
        </w:sectPr>
      </w:pPr>
    </w:p>
    <w:p w:rsidR="00D145A1" w:rsidRDefault="005227FD" w:rsidP="00083A37">
      <w:pPr>
        <w:pStyle w:val="Heading1"/>
        <w:spacing w:before="77"/>
        <w:ind w:left="920" w:hanging="353"/>
      </w:pPr>
      <w:r>
        <w:lastRenderedPageBreak/>
        <w:t xml:space="preserve">FRAUD AND CORRUPTION </w:t>
      </w:r>
    </w:p>
    <w:p w:rsidR="00D145A1" w:rsidRDefault="005227FD" w:rsidP="00E8338D">
      <w:pPr>
        <w:pStyle w:val="Heading3"/>
        <w:numPr>
          <w:ilvl w:val="0"/>
          <w:numId w:val="78"/>
        </w:numPr>
        <w:tabs>
          <w:tab w:val="left" w:pos="885"/>
        </w:tabs>
        <w:spacing w:before="240"/>
        <w:ind w:left="567" w:hanging="567"/>
      </w:pPr>
      <w:r>
        <w:t>Introduction</w:t>
      </w:r>
    </w:p>
    <w:p w:rsidR="00D145A1" w:rsidRDefault="00D145A1">
      <w:pPr>
        <w:pStyle w:val="BodyText"/>
        <w:spacing w:before="11"/>
        <w:rPr>
          <w:b/>
          <w:sz w:val="5"/>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083A37">
        <w:trPr>
          <w:trHeight w:hRule="exact" w:val="1807"/>
        </w:trPr>
        <w:tc>
          <w:tcPr>
            <w:tcW w:w="9096" w:type="dxa"/>
          </w:tcPr>
          <w:p w:rsidR="00145E89" w:rsidRDefault="00145E89" w:rsidP="00E8338D">
            <w:pPr>
              <w:pStyle w:val="TableParagraph"/>
              <w:ind w:left="589" w:right="198"/>
              <w:jc w:val="both"/>
            </w:pPr>
          </w:p>
          <w:p w:rsidR="00D145A1" w:rsidRDefault="005227FD" w:rsidP="00E8338D">
            <w:pPr>
              <w:pStyle w:val="TableParagraph"/>
              <w:ind w:left="447" w:right="198"/>
              <w:jc w:val="both"/>
            </w:pPr>
            <w:r>
              <w:t>The Council is responsible for the proper administration of its finances. This not only includes direct income and expenditure but also monies that we administer on behalf of the Government, on behalf of our clients, and that for which we are the responsible accountable body. Anyone committing fraud,</w:t>
            </w:r>
            <w:r w:rsidR="001B3BED">
              <w:t xml:space="preserve"> bribery or corruption,</w:t>
            </w:r>
            <w:r>
              <w:t xml:space="preserve"> both inside and outside the organisation, attack all of these sources of income and expenditure and our valuable assets.</w:t>
            </w:r>
          </w:p>
        </w:tc>
      </w:tr>
      <w:tr w:rsidR="00D145A1" w:rsidTr="00083A37">
        <w:trPr>
          <w:trHeight w:hRule="exact" w:val="1265"/>
        </w:trPr>
        <w:tc>
          <w:tcPr>
            <w:tcW w:w="9096" w:type="dxa"/>
          </w:tcPr>
          <w:p w:rsidR="00D145A1" w:rsidRDefault="005227FD" w:rsidP="00A66A8D">
            <w:pPr>
              <w:pStyle w:val="TableParagraph"/>
              <w:spacing w:before="123"/>
              <w:ind w:left="447" w:right="198"/>
              <w:jc w:val="both"/>
            </w:pPr>
            <w:r>
              <w:t xml:space="preserve">This </w:t>
            </w:r>
            <w:r w:rsidR="00A66A8D">
              <w:t>Strategy</w:t>
            </w:r>
            <w:r>
              <w:t xml:space="preserve"> encompasses any action taken by an individual, group or organisation which is designed to facilitate dishonest gain (or a loss) at the expense of </w:t>
            </w:r>
            <w:r w:rsidR="00A31AD2">
              <w:t>the Council</w:t>
            </w:r>
            <w:r>
              <w:t xml:space="preserve">, the residents of </w:t>
            </w:r>
            <w:r w:rsidR="00A31AD2">
              <w:t>Gedling,</w:t>
            </w:r>
            <w:r>
              <w:t xml:space="preserve"> or the wider national community. It, therefore, includes fraud,</w:t>
            </w:r>
            <w:r w:rsidR="006A2FEC">
              <w:t xml:space="preserve"> bribery and</w:t>
            </w:r>
            <w:r>
              <w:t xml:space="preserve"> corruption and any financial irregularity or</w:t>
            </w:r>
            <w:r>
              <w:rPr>
                <w:spacing w:val="-26"/>
              </w:rPr>
              <w:t xml:space="preserve"> </w:t>
            </w:r>
            <w:r>
              <w:t>malpractice.</w:t>
            </w:r>
          </w:p>
        </w:tc>
      </w:tr>
      <w:tr w:rsidR="00D145A1" w:rsidTr="002E5CCD">
        <w:trPr>
          <w:trHeight w:hRule="exact" w:val="1139"/>
        </w:trPr>
        <w:tc>
          <w:tcPr>
            <w:tcW w:w="9096" w:type="dxa"/>
          </w:tcPr>
          <w:p w:rsidR="00D145A1" w:rsidRDefault="005227FD" w:rsidP="00E8338D">
            <w:pPr>
              <w:pStyle w:val="TableParagraph"/>
              <w:spacing w:before="123"/>
              <w:ind w:left="447" w:right="200"/>
              <w:jc w:val="both"/>
            </w:pPr>
            <w:r>
              <w:t>The Council will be vigilant in all of these areas and will apply the same principles of deterrence, prevention, detection, investigation and resolution across all its services. The Council will not be afraid to tackle difficult or uncomfortable cases and will take a robust line and seek the maximum appropriate sanction in all areas of operation.</w:t>
            </w:r>
          </w:p>
        </w:tc>
      </w:tr>
    </w:tbl>
    <w:p w:rsidR="00D145A1" w:rsidRDefault="00D145A1">
      <w:pPr>
        <w:pStyle w:val="BodyText"/>
        <w:rPr>
          <w:b/>
          <w:sz w:val="26"/>
        </w:rPr>
      </w:pPr>
    </w:p>
    <w:p w:rsidR="00D145A1" w:rsidRDefault="005227FD" w:rsidP="00B526D6">
      <w:pPr>
        <w:pStyle w:val="ListParagraph"/>
        <w:numPr>
          <w:ilvl w:val="0"/>
          <w:numId w:val="78"/>
        </w:numPr>
        <w:tabs>
          <w:tab w:val="left" w:pos="885"/>
        </w:tabs>
        <w:ind w:left="567" w:hanging="567"/>
        <w:rPr>
          <w:b/>
          <w:sz w:val="24"/>
        </w:rPr>
      </w:pPr>
      <w:r>
        <w:rPr>
          <w:b/>
          <w:sz w:val="24"/>
        </w:rPr>
        <w:t>The Fraud</w:t>
      </w:r>
      <w:r>
        <w:rPr>
          <w:b/>
          <w:spacing w:val="-6"/>
          <w:sz w:val="24"/>
        </w:rPr>
        <w:t xml:space="preserve"> </w:t>
      </w:r>
      <w:r>
        <w:rPr>
          <w:b/>
          <w:sz w:val="24"/>
        </w:rPr>
        <w:t>Threats</w:t>
      </w:r>
    </w:p>
    <w:p w:rsidR="00B526D6" w:rsidRDefault="00B526D6" w:rsidP="00B526D6">
      <w:pPr>
        <w:pStyle w:val="BodyText"/>
        <w:ind w:left="567" w:right="316"/>
      </w:pPr>
    </w:p>
    <w:p w:rsidR="00D145A1" w:rsidRDefault="005227FD" w:rsidP="00B526D6">
      <w:pPr>
        <w:pStyle w:val="BodyText"/>
        <w:ind w:left="567" w:right="316"/>
      </w:pPr>
      <w:r>
        <w:t>The key threats of fraudulent and corrupt activity occurring within the Council are from</w:t>
      </w:r>
      <w:r w:rsidR="000863F8">
        <w:t>, in no particular order</w:t>
      </w:r>
      <w:r>
        <w:t>:</w:t>
      </w:r>
    </w:p>
    <w:p w:rsidR="00D145A1" w:rsidRDefault="00D145A1" w:rsidP="00E8338D">
      <w:pPr>
        <w:pStyle w:val="BodyText"/>
        <w:spacing w:before="8"/>
        <w:ind w:left="567"/>
        <w:rPr>
          <w:sz w:val="21"/>
        </w:rPr>
      </w:pPr>
    </w:p>
    <w:p w:rsidR="00D145A1" w:rsidRDefault="005227FD" w:rsidP="00E8338D">
      <w:pPr>
        <w:pStyle w:val="ListParagraph"/>
        <w:numPr>
          <w:ilvl w:val="1"/>
          <w:numId w:val="78"/>
        </w:numPr>
        <w:tabs>
          <w:tab w:val="left" w:pos="1037"/>
          <w:tab w:val="left" w:pos="1038"/>
        </w:tabs>
        <w:spacing w:line="269" w:lineRule="exact"/>
        <w:ind w:left="567" w:firstLine="0"/>
        <w:jc w:val="left"/>
      </w:pPr>
      <w:r>
        <w:t>Members;</w:t>
      </w:r>
    </w:p>
    <w:p w:rsidR="00D145A1" w:rsidRDefault="005227FD" w:rsidP="00E8338D">
      <w:pPr>
        <w:pStyle w:val="ListParagraph"/>
        <w:numPr>
          <w:ilvl w:val="1"/>
          <w:numId w:val="78"/>
        </w:numPr>
        <w:tabs>
          <w:tab w:val="left" w:pos="1037"/>
          <w:tab w:val="left" w:pos="1038"/>
        </w:tabs>
        <w:spacing w:line="269" w:lineRule="exact"/>
        <w:ind w:left="567" w:firstLine="0"/>
        <w:jc w:val="left"/>
      </w:pPr>
      <w:r>
        <w:t>Officers;</w:t>
      </w:r>
    </w:p>
    <w:p w:rsidR="00D145A1" w:rsidRDefault="005227FD" w:rsidP="00E8338D">
      <w:pPr>
        <w:pStyle w:val="ListParagraph"/>
        <w:numPr>
          <w:ilvl w:val="1"/>
          <w:numId w:val="78"/>
        </w:numPr>
        <w:tabs>
          <w:tab w:val="left" w:pos="1037"/>
          <w:tab w:val="left" w:pos="1038"/>
        </w:tabs>
        <w:spacing w:line="268" w:lineRule="exact"/>
        <w:ind w:left="567" w:firstLine="0"/>
        <w:jc w:val="left"/>
      </w:pPr>
      <w:r>
        <w:t>Contractors and</w:t>
      </w:r>
      <w:r>
        <w:rPr>
          <w:spacing w:val="-9"/>
        </w:rPr>
        <w:t xml:space="preserve"> </w:t>
      </w:r>
      <w:r>
        <w:t>Partners;</w:t>
      </w:r>
    </w:p>
    <w:p w:rsidR="00D145A1" w:rsidRDefault="005227FD" w:rsidP="00E8338D">
      <w:pPr>
        <w:pStyle w:val="ListParagraph"/>
        <w:numPr>
          <w:ilvl w:val="1"/>
          <w:numId w:val="78"/>
        </w:numPr>
        <w:tabs>
          <w:tab w:val="left" w:pos="1037"/>
          <w:tab w:val="left" w:pos="1038"/>
        </w:tabs>
        <w:spacing w:line="268" w:lineRule="exact"/>
        <w:ind w:left="567" w:firstLine="0"/>
        <w:jc w:val="left"/>
      </w:pPr>
      <w:r>
        <w:t>Public.</w:t>
      </w:r>
    </w:p>
    <w:p w:rsidR="00D145A1" w:rsidRDefault="00D145A1">
      <w:pPr>
        <w:pStyle w:val="BodyText"/>
        <w:rPr>
          <w:sz w:val="26"/>
        </w:rPr>
      </w:pPr>
    </w:p>
    <w:p w:rsidR="00D145A1" w:rsidRDefault="005227FD" w:rsidP="00E8338D">
      <w:pPr>
        <w:pStyle w:val="Heading3"/>
        <w:numPr>
          <w:ilvl w:val="0"/>
          <w:numId w:val="78"/>
        </w:numPr>
        <w:tabs>
          <w:tab w:val="left" w:pos="885"/>
        </w:tabs>
        <w:spacing w:before="191"/>
        <w:ind w:left="567" w:hanging="567"/>
      </w:pPr>
      <w:r>
        <w:t>Members</w:t>
      </w:r>
    </w:p>
    <w:p w:rsidR="00B526D6" w:rsidRDefault="00B526D6" w:rsidP="00E8338D">
      <w:pPr>
        <w:pStyle w:val="BodyText"/>
        <w:spacing w:before="61"/>
        <w:ind w:left="567" w:right="319"/>
        <w:jc w:val="both"/>
      </w:pPr>
    </w:p>
    <w:p w:rsidR="00207365" w:rsidRDefault="005227FD" w:rsidP="00E8338D">
      <w:pPr>
        <w:pStyle w:val="BodyText"/>
        <w:spacing w:before="61"/>
        <w:ind w:left="567" w:right="319"/>
        <w:jc w:val="both"/>
      </w:pPr>
      <w:r>
        <w:t xml:space="preserve">Our </w:t>
      </w:r>
      <w:r w:rsidR="00AE2C8E">
        <w:t>e</w:t>
      </w:r>
      <w:r>
        <w:t xml:space="preserve">lected Members are expected to act in a manner which sets an example to the community whom they represent and to the Officers of the Council who implement their Policy objectives. They are expected to conduct themselves in ways which are beyond reproach, above suspicion and fully accountable. </w:t>
      </w:r>
      <w:r w:rsidR="00207365">
        <w:t xml:space="preserve">This includes placing the Council’s interests above their own and the observance of the </w:t>
      </w:r>
      <w:r w:rsidR="00207365" w:rsidRPr="00C67C52">
        <w:t>Seven</w:t>
      </w:r>
      <w:r w:rsidR="00207365" w:rsidRPr="00C67C52">
        <w:rPr>
          <w:i/>
        </w:rPr>
        <w:t xml:space="preserve"> Principles of Public Life</w:t>
      </w:r>
      <w:r w:rsidR="00BB62C1">
        <w:rPr>
          <w:i/>
        </w:rPr>
        <w:t xml:space="preserve"> </w:t>
      </w:r>
      <w:r w:rsidR="00BB62C1">
        <w:t xml:space="preserve">(ethical standards expected of public office holders as set out by Government) </w:t>
      </w:r>
      <w:r w:rsidR="00207365">
        <w:t>as required by the Members</w:t>
      </w:r>
      <w:r w:rsidR="000863F8">
        <w:t>’</w:t>
      </w:r>
      <w:r w:rsidR="00207365">
        <w:t xml:space="preserve"> Code of Conduct in the Council’s Constitution. </w:t>
      </w:r>
    </w:p>
    <w:p w:rsidR="00D145A1" w:rsidRDefault="005227FD" w:rsidP="00E8338D">
      <w:pPr>
        <w:pStyle w:val="BodyText"/>
        <w:spacing w:before="61"/>
        <w:ind w:left="567" w:right="319"/>
        <w:jc w:val="both"/>
      </w:pPr>
      <w:r>
        <w:t xml:space="preserve">Members should be particularly careful to ensure that all relevant </w:t>
      </w:r>
      <w:r w:rsidR="000863F8">
        <w:t xml:space="preserve">interests including any conflict of interest </w:t>
      </w:r>
      <w:r>
        <w:t xml:space="preserve">are properly declared in any and all of their financial dealings. </w:t>
      </w:r>
      <w:r w:rsidRPr="00E33A3B">
        <w:t xml:space="preserve">No financial malpractice will be tolerated and where evidence indicates such malpractice has taken place, a report will be made to the </w:t>
      </w:r>
      <w:r w:rsidR="00A1551F">
        <w:t xml:space="preserve">Monitoring Officer </w:t>
      </w:r>
      <w:r w:rsidR="00BB62C1">
        <w:t xml:space="preserve">who will inform </w:t>
      </w:r>
      <w:r w:rsidR="00A1551F">
        <w:t xml:space="preserve">the Police </w:t>
      </w:r>
      <w:r w:rsidR="00A1551F" w:rsidRPr="00E33A3B">
        <w:t>if appropriate</w:t>
      </w:r>
      <w:r w:rsidRPr="00E33A3B">
        <w:t>.</w:t>
      </w:r>
      <w:r w:rsidR="00207365" w:rsidRPr="00207365">
        <w:t xml:space="preserve"> </w:t>
      </w:r>
    </w:p>
    <w:p w:rsidR="00D145A1" w:rsidRDefault="00D145A1">
      <w:pPr>
        <w:pStyle w:val="BodyText"/>
        <w:rPr>
          <w:sz w:val="24"/>
        </w:rPr>
      </w:pPr>
    </w:p>
    <w:p w:rsidR="00636354" w:rsidRDefault="00636354">
      <w:pPr>
        <w:pStyle w:val="BodyText"/>
        <w:rPr>
          <w:sz w:val="24"/>
        </w:rPr>
      </w:pPr>
    </w:p>
    <w:p w:rsidR="00636354" w:rsidRDefault="00636354">
      <w:pPr>
        <w:pStyle w:val="BodyText"/>
        <w:rPr>
          <w:sz w:val="24"/>
        </w:rPr>
      </w:pPr>
    </w:p>
    <w:p w:rsidR="00636354" w:rsidRDefault="00636354">
      <w:pPr>
        <w:pStyle w:val="BodyText"/>
        <w:rPr>
          <w:sz w:val="24"/>
        </w:rPr>
      </w:pPr>
    </w:p>
    <w:p w:rsidR="00636354" w:rsidRDefault="00636354">
      <w:pPr>
        <w:pStyle w:val="BodyText"/>
        <w:rPr>
          <w:sz w:val="24"/>
        </w:rPr>
      </w:pPr>
    </w:p>
    <w:p w:rsidR="002E5CCD" w:rsidRDefault="002E5CCD">
      <w:pPr>
        <w:pStyle w:val="BodyText"/>
        <w:rPr>
          <w:sz w:val="24"/>
        </w:rPr>
      </w:pPr>
    </w:p>
    <w:p w:rsidR="00D145A1" w:rsidRDefault="005227FD" w:rsidP="00636354">
      <w:pPr>
        <w:pStyle w:val="Heading3"/>
        <w:numPr>
          <w:ilvl w:val="0"/>
          <w:numId w:val="78"/>
        </w:numPr>
        <w:tabs>
          <w:tab w:val="left" w:pos="885"/>
        </w:tabs>
        <w:spacing w:before="215"/>
        <w:ind w:left="567" w:hanging="566"/>
      </w:pPr>
      <w:r>
        <w:lastRenderedPageBreak/>
        <w:t>Officers</w:t>
      </w:r>
    </w:p>
    <w:p w:rsidR="00D145A1" w:rsidRDefault="00D145A1">
      <w:pPr>
        <w:pStyle w:val="BodyText"/>
        <w:spacing w:before="10"/>
        <w:rPr>
          <w:b/>
          <w:sz w:val="5"/>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083A37">
        <w:trPr>
          <w:trHeight w:hRule="exact" w:val="2582"/>
        </w:trPr>
        <w:tc>
          <w:tcPr>
            <w:tcW w:w="9096" w:type="dxa"/>
          </w:tcPr>
          <w:p w:rsidR="002E5CCD" w:rsidRDefault="002E5CCD" w:rsidP="001C504E">
            <w:pPr>
              <w:pStyle w:val="TableParagraph"/>
              <w:ind w:left="447" w:right="201"/>
              <w:jc w:val="both"/>
            </w:pPr>
          </w:p>
          <w:p w:rsidR="00D145A1" w:rsidRDefault="001C504E" w:rsidP="001C504E">
            <w:pPr>
              <w:pStyle w:val="TableParagraph"/>
              <w:ind w:left="447" w:right="201"/>
              <w:jc w:val="both"/>
            </w:pPr>
            <w:r>
              <w:t xml:space="preserve">Officers are also expected to observe the </w:t>
            </w:r>
            <w:r w:rsidRPr="00654998">
              <w:rPr>
                <w:i/>
              </w:rPr>
              <w:t>Seven Principles of Public Life</w:t>
            </w:r>
            <w:r>
              <w:t xml:space="preserve">, acting with integrity, objectivity and honesty. </w:t>
            </w:r>
            <w:r w:rsidR="005227FD">
              <w:t xml:space="preserve">It is recognised that the vast majority of Officers are hardworking and conscientious who conduct themselves in ways which are beyond reproach, above suspicion and fully accountable. </w:t>
            </w:r>
            <w:r w:rsidR="005227FD" w:rsidRPr="00E33A3B">
              <w:t xml:space="preserve">However, fraud, </w:t>
            </w:r>
            <w:r w:rsidR="00DC2883" w:rsidRPr="00E33A3B">
              <w:t xml:space="preserve">bribery and </w:t>
            </w:r>
            <w:r w:rsidR="005227FD" w:rsidRPr="00E33A3B">
              <w:t xml:space="preserve">corruption will not be tolerated and where evidence indicates such activity has taken place, </w:t>
            </w:r>
            <w:r w:rsidR="005D656B">
              <w:t xml:space="preserve">the allegation will be investigated under the </w:t>
            </w:r>
            <w:r w:rsidR="00EC0C75" w:rsidRPr="00E33A3B">
              <w:t xml:space="preserve">Council’s Disciplinary </w:t>
            </w:r>
            <w:r w:rsidR="005227FD" w:rsidRPr="00E33A3B">
              <w:t>Procedure</w:t>
            </w:r>
            <w:r w:rsidR="00EF4C04">
              <w:t xml:space="preserve"> and, if proven, action will be taken</w:t>
            </w:r>
            <w:r w:rsidR="005227FD" w:rsidRPr="00E33A3B">
              <w:t xml:space="preserve"> that may </w:t>
            </w:r>
            <w:r w:rsidR="00EF4C04">
              <w:t>include</w:t>
            </w:r>
            <w:r w:rsidR="005227FD" w:rsidRPr="00E33A3B">
              <w:t xml:space="preserve"> dismissal. Criminal and/or Civil proceedings will also be pursued if appropriate.</w:t>
            </w:r>
            <w:r w:rsidR="002A64BA">
              <w:t xml:space="preserve"> </w:t>
            </w:r>
            <w:r w:rsidR="002A64BA" w:rsidRPr="00973CCF">
              <w:t>The Officer Code of Conduct which sets required standards of behaviour is included in the Employee Handbook.</w:t>
            </w:r>
          </w:p>
        </w:tc>
      </w:tr>
      <w:tr w:rsidR="00D145A1" w:rsidTr="00083A37">
        <w:trPr>
          <w:trHeight w:hRule="exact" w:val="631"/>
        </w:trPr>
        <w:tc>
          <w:tcPr>
            <w:tcW w:w="9096" w:type="dxa"/>
          </w:tcPr>
          <w:p w:rsidR="00D145A1" w:rsidRDefault="005227FD" w:rsidP="00B526D6">
            <w:pPr>
              <w:pStyle w:val="TableParagraph"/>
              <w:spacing w:before="123"/>
              <w:ind w:left="447" w:right="141"/>
              <w:jc w:val="both"/>
            </w:pPr>
            <w:r>
              <w:t xml:space="preserve">There is a special responsibility on our </w:t>
            </w:r>
            <w:r w:rsidR="00A31AD2">
              <w:t>Senior Leadership Team</w:t>
            </w:r>
            <w:r>
              <w:t xml:space="preserve"> to lead their Officers by example. The Council expects these Officers to set the standard by their own</w:t>
            </w:r>
          </w:p>
        </w:tc>
      </w:tr>
      <w:tr w:rsidR="00D145A1" w:rsidTr="002E5CCD">
        <w:trPr>
          <w:trHeight w:hRule="exact" w:val="550"/>
        </w:trPr>
        <w:tc>
          <w:tcPr>
            <w:tcW w:w="9096" w:type="dxa"/>
          </w:tcPr>
          <w:p w:rsidR="00D145A1" w:rsidRDefault="005227FD" w:rsidP="006C0B7A">
            <w:pPr>
              <w:pStyle w:val="TableParagraph"/>
              <w:ind w:left="447" w:right="202"/>
              <w:jc w:val="both"/>
            </w:pPr>
            <w:proofErr w:type="gramStart"/>
            <w:r>
              <w:t>behaviour</w:t>
            </w:r>
            <w:proofErr w:type="gramEnd"/>
            <w:r>
              <w:t xml:space="preserve">. This includes placing the Council’s interests above their own and the whole-hearted promotion of the </w:t>
            </w:r>
            <w:r w:rsidR="00C67C52" w:rsidRPr="00C67C52">
              <w:t>Seven</w:t>
            </w:r>
            <w:r w:rsidRPr="00C67C52">
              <w:rPr>
                <w:i/>
              </w:rPr>
              <w:t xml:space="preserve"> Principles of Public Life</w:t>
            </w:r>
            <w:r w:rsidR="006C0B7A">
              <w:t>.</w:t>
            </w:r>
          </w:p>
        </w:tc>
      </w:tr>
      <w:tr w:rsidR="00D145A1" w:rsidTr="00083A37">
        <w:trPr>
          <w:trHeight w:hRule="exact" w:val="1491"/>
        </w:trPr>
        <w:tc>
          <w:tcPr>
            <w:tcW w:w="9096" w:type="dxa"/>
          </w:tcPr>
          <w:p w:rsidR="00D145A1" w:rsidRDefault="005227FD" w:rsidP="00636354">
            <w:pPr>
              <w:pStyle w:val="TableParagraph"/>
              <w:spacing w:before="123"/>
              <w:ind w:left="447" w:right="198"/>
              <w:jc w:val="both"/>
            </w:pPr>
            <w:r>
              <w:t xml:space="preserve">It is the responsibility of Directors and </w:t>
            </w:r>
            <w:r w:rsidR="00B526D6">
              <w:t xml:space="preserve">Service </w:t>
            </w:r>
            <w:r>
              <w:t xml:space="preserve">Managers to be aware of the appropriate financial and other </w:t>
            </w:r>
            <w:r w:rsidR="00DC2883">
              <w:t xml:space="preserve">counter </w:t>
            </w:r>
            <w:r>
              <w:t>fraud regulations and to be responsible for ensuring co</w:t>
            </w:r>
            <w:r w:rsidR="00DC2883">
              <w:t>mpliance</w:t>
            </w:r>
            <w:r>
              <w:t xml:space="preserve"> </w:t>
            </w:r>
            <w:r w:rsidR="00DC2883">
              <w:t>with</w:t>
            </w:r>
            <w:r>
              <w:t xml:space="preserve"> them by the Officers for whom they are responsible.</w:t>
            </w:r>
            <w:r w:rsidR="00636354">
              <w:t xml:space="preserve">  </w:t>
            </w:r>
            <w:r w:rsidR="00B526D6">
              <w:t xml:space="preserve">Directors and Service </w:t>
            </w:r>
            <w:r w:rsidR="00636354">
              <w:t>Managers are also responsible for the enforcement of disciplinary action for staff who fail to comply with policies and procedures</w:t>
            </w:r>
          </w:p>
          <w:p w:rsidR="00636354" w:rsidRDefault="00636354" w:rsidP="00636354">
            <w:pPr>
              <w:pStyle w:val="TableParagraph"/>
              <w:spacing w:before="123"/>
              <w:ind w:left="447" w:right="198"/>
              <w:jc w:val="both"/>
            </w:pPr>
          </w:p>
        </w:tc>
      </w:tr>
    </w:tbl>
    <w:p w:rsidR="00D145A1" w:rsidRDefault="00D145A1">
      <w:pPr>
        <w:pStyle w:val="BodyText"/>
        <w:spacing w:before="2"/>
        <w:rPr>
          <w:b/>
          <w:sz w:val="23"/>
        </w:rPr>
      </w:pPr>
    </w:p>
    <w:p w:rsidR="00D145A1" w:rsidRDefault="005227FD" w:rsidP="00BE2088">
      <w:pPr>
        <w:pStyle w:val="ListParagraph"/>
        <w:numPr>
          <w:ilvl w:val="0"/>
          <w:numId w:val="78"/>
        </w:numPr>
        <w:tabs>
          <w:tab w:val="left" w:pos="884"/>
          <w:tab w:val="left" w:pos="885"/>
        </w:tabs>
        <w:ind w:left="567" w:hanging="567"/>
        <w:jc w:val="left"/>
        <w:rPr>
          <w:b/>
          <w:sz w:val="24"/>
        </w:rPr>
      </w:pPr>
      <w:r>
        <w:rPr>
          <w:b/>
          <w:sz w:val="24"/>
        </w:rPr>
        <w:t>Contractors and</w:t>
      </w:r>
      <w:r>
        <w:rPr>
          <w:b/>
          <w:spacing w:val="-3"/>
          <w:sz w:val="24"/>
        </w:rPr>
        <w:t xml:space="preserve"> </w:t>
      </w:r>
      <w:r>
        <w:rPr>
          <w:b/>
          <w:sz w:val="24"/>
        </w:rPr>
        <w:t>Partners</w:t>
      </w:r>
    </w:p>
    <w:p w:rsidR="00D145A1" w:rsidRDefault="00D145A1">
      <w:pPr>
        <w:pStyle w:val="BodyText"/>
        <w:spacing w:before="10"/>
        <w:rPr>
          <w:b/>
          <w:sz w:val="5"/>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083A37">
        <w:trPr>
          <w:trHeight w:hRule="exact" w:val="883"/>
        </w:trPr>
        <w:tc>
          <w:tcPr>
            <w:tcW w:w="9096" w:type="dxa"/>
          </w:tcPr>
          <w:p w:rsidR="00D145A1" w:rsidRDefault="005227FD" w:rsidP="00BE2088">
            <w:pPr>
              <w:pStyle w:val="TableParagraph"/>
              <w:ind w:left="447" w:right="200"/>
              <w:jc w:val="both"/>
            </w:pPr>
            <w:r>
              <w:t>The increase in partnership arrangements to deliver services places an additional burden on the Council to ensure that public money invested in these services is appropriately used.</w:t>
            </w:r>
          </w:p>
        </w:tc>
      </w:tr>
      <w:tr w:rsidR="00D145A1" w:rsidTr="00083A37">
        <w:trPr>
          <w:trHeight w:hRule="exact" w:val="1774"/>
        </w:trPr>
        <w:tc>
          <w:tcPr>
            <w:tcW w:w="9096" w:type="dxa"/>
          </w:tcPr>
          <w:p w:rsidR="001C504E" w:rsidRDefault="005227FD" w:rsidP="00BE2088">
            <w:pPr>
              <w:pStyle w:val="TableParagraph"/>
              <w:spacing w:before="123"/>
              <w:ind w:left="447" w:right="199"/>
              <w:jc w:val="both"/>
            </w:pPr>
            <w:r>
              <w:t>Those organisations undertaking work on behalf of the Council are expected to maintain strong</w:t>
            </w:r>
            <w:r w:rsidR="00DC2883">
              <w:t xml:space="preserve"> counter </w:t>
            </w:r>
            <w:r>
              <w:t xml:space="preserve">fraud </w:t>
            </w:r>
            <w:r w:rsidR="007B66DC">
              <w:t xml:space="preserve">and bribery </w:t>
            </w:r>
            <w:r>
              <w:t xml:space="preserve">principles. We are happy to work with such organisations and to provide advice on </w:t>
            </w:r>
            <w:r w:rsidR="00DC2883">
              <w:t xml:space="preserve">counter </w:t>
            </w:r>
            <w:r>
              <w:t xml:space="preserve">fraud measures. </w:t>
            </w:r>
            <w:r w:rsidRPr="00950302">
              <w:t xml:space="preserve">Through contract </w:t>
            </w:r>
            <w:r w:rsidRPr="008E2545">
              <w:t xml:space="preserve">documentation </w:t>
            </w:r>
            <w:r w:rsidR="008E2545" w:rsidRPr="008E2545">
              <w:t xml:space="preserve">and service level agreements </w:t>
            </w:r>
            <w:r w:rsidRPr="008E2545">
              <w:t>we will ensure that our service providers</w:t>
            </w:r>
            <w:r w:rsidRPr="00950302">
              <w:t xml:space="preserve"> and partners take the issue of fraud </w:t>
            </w:r>
            <w:r w:rsidR="007B66DC">
              <w:t xml:space="preserve">and bribery </w:t>
            </w:r>
            <w:r w:rsidRPr="00950302">
              <w:t>seriously</w:t>
            </w:r>
            <w:r w:rsidR="001C504E">
              <w:t xml:space="preserve"> and the Council is able to terminate the arrangement where fraud or bribery is discovered.</w:t>
            </w:r>
          </w:p>
          <w:p w:rsidR="00D145A1" w:rsidRDefault="005227FD" w:rsidP="00BE2088">
            <w:pPr>
              <w:pStyle w:val="TableParagraph"/>
              <w:spacing w:before="123"/>
              <w:ind w:left="447" w:right="199"/>
              <w:jc w:val="both"/>
            </w:pPr>
            <w:r w:rsidRPr="00950302">
              <w:t>.</w:t>
            </w:r>
          </w:p>
        </w:tc>
      </w:tr>
      <w:tr w:rsidR="00D145A1" w:rsidTr="00083A37">
        <w:trPr>
          <w:trHeight w:hRule="exact" w:val="1275"/>
        </w:trPr>
        <w:tc>
          <w:tcPr>
            <w:tcW w:w="9096" w:type="dxa"/>
          </w:tcPr>
          <w:p w:rsidR="00D145A1" w:rsidRDefault="00675540" w:rsidP="006C0B7A">
            <w:pPr>
              <w:pStyle w:val="TableParagraph"/>
              <w:spacing w:before="123"/>
              <w:ind w:left="447" w:right="202"/>
              <w:jc w:val="both"/>
            </w:pPr>
            <w:r>
              <w:t>The Council</w:t>
            </w:r>
            <w:r w:rsidR="00973CCF">
              <w:t xml:space="preserve"> requires partnerships to adopt appropriate governance arrangements as detail</w:t>
            </w:r>
            <w:r w:rsidR="006C0B7A">
              <w:t>ed</w:t>
            </w:r>
            <w:r w:rsidR="00973CCF">
              <w:t xml:space="preserve"> </w:t>
            </w:r>
            <w:r w:rsidR="006C0B7A">
              <w:t>in the service level agreement</w:t>
            </w:r>
            <w:r w:rsidR="005227FD" w:rsidRPr="00675540">
              <w:t xml:space="preserve">, </w:t>
            </w:r>
            <w:r w:rsidR="00973CCF">
              <w:t xml:space="preserve">which </w:t>
            </w:r>
            <w:r w:rsidR="005227FD" w:rsidRPr="00675540">
              <w:t xml:space="preserve">amongst other things, sets out the standards of conduct expected of the Council’s partners. This includes the promotion of the </w:t>
            </w:r>
            <w:r w:rsidR="00664160" w:rsidRPr="00675540">
              <w:t>Seven</w:t>
            </w:r>
            <w:r w:rsidR="005227FD" w:rsidRPr="00675540">
              <w:rPr>
                <w:i/>
              </w:rPr>
              <w:t xml:space="preserve"> Principles of Public Life</w:t>
            </w:r>
            <w:r w:rsidR="005227FD" w:rsidRPr="00675540">
              <w:t>.</w:t>
            </w:r>
          </w:p>
        </w:tc>
      </w:tr>
      <w:tr w:rsidR="00D145A1" w:rsidTr="00083A37">
        <w:trPr>
          <w:trHeight w:hRule="exact" w:val="1135"/>
        </w:trPr>
        <w:tc>
          <w:tcPr>
            <w:tcW w:w="9096" w:type="dxa"/>
          </w:tcPr>
          <w:p w:rsidR="00D145A1" w:rsidRDefault="005227FD" w:rsidP="00675540">
            <w:pPr>
              <w:pStyle w:val="TableParagraph"/>
              <w:spacing w:before="123"/>
              <w:ind w:left="447" w:right="198"/>
              <w:jc w:val="both"/>
            </w:pPr>
            <w:r>
              <w:t xml:space="preserve">In an era of increasing emphasis on partnership working, it is vitally important that our key partners, </w:t>
            </w:r>
            <w:r w:rsidR="00675540">
              <w:t>a</w:t>
            </w:r>
            <w:r>
              <w:t>dvocate and promote the principles of good governance, accountability for decisions, effective risk management and the appropriate stewardship of public</w:t>
            </w:r>
            <w:r>
              <w:rPr>
                <w:spacing w:val="-12"/>
              </w:rPr>
              <w:t xml:space="preserve"> </w:t>
            </w:r>
            <w:r>
              <w:t>funds.</w:t>
            </w:r>
          </w:p>
        </w:tc>
      </w:tr>
    </w:tbl>
    <w:p w:rsidR="00BE2088" w:rsidRDefault="00BE2088">
      <w:pPr>
        <w:pStyle w:val="BodyText"/>
        <w:rPr>
          <w:b/>
          <w:sz w:val="26"/>
        </w:rPr>
      </w:pPr>
    </w:p>
    <w:p w:rsidR="006C0B7A" w:rsidRDefault="006C0B7A">
      <w:pPr>
        <w:pStyle w:val="BodyText"/>
        <w:rPr>
          <w:b/>
          <w:sz w:val="26"/>
        </w:rPr>
      </w:pPr>
    </w:p>
    <w:p w:rsidR="00D145A1" w:rsidRDefault="005227FD" w:rsidP="00BE2088">
      <w:pPr>
        <w:pStyle w:val="ListParagraph"/>
        <w:numPr>
          <w:ilvl w:val="0"/>
          <w:numId w:val="78"/>
        </w:numPr>
        <w:tabs>
          <w:tab w:val="left" w:pos="884"/>
          <w:tab w:val="left" w:pos="885"/>
        </w:tabs>
        <w:spacing w:before="192"/>
        <w:ind w:left="567" w:hanging="567"/>
        <w:jc w:val="left"/>
        <w:rPr>
          <w:b/>
          <w:sz w:val="24"/>
        </w:rPr>
      </w:pPr>
      <w:r>
        <w:rPr>
          <w:b/>
          <w:sz w:val="24"/>
        </w:rPr>
        <w:t>The Public</w:t>
      </w:r>
    </w:p>
    <w:p w:rsidR="00D145A1" w:rsidRDefault="00D145A1">
      <w:pPr>
        <w:pStyle w:val="BodyText"/>
        <w:spacing w:before="10"/>
        <w:rPr>
          <w:b/>
          <w:sz w:val="5"/>
        </w:rPr>
      </w:pPr>
    </w:p>
    <w:tbl>
      <w:tblPr>
        <w:tblpPr w:leftFromText="180" w:rightFromText="180" w:vertAnchor="page" w:horzAnchor="margin" w:tblpY="979"/>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72"/>
      </w:tblGrid>
      <w:tr w:rsidR="00FE3D1A" w:rsidTr="002E5CCD">
        <w:trPr>
          <w:trHeight w:hRule="exact" w:val="1561"/>
        </w:trPr>
        <w:tc>
          <w:tcPr>
            <w:tcW w:w="9072" w:type="dxa"/>
          </w:tcPr>
          <w:p w:rsidR="00FE3D1A" w:rsidRDefault="00FE3D1A" w:rsidP="006F3C40">
            <w:pPr>
              <w:pStyle w:val="TableParagraph"/>
              <w:ind w:left="567" w:right="199"/>
              <w:jc w:val="both"/>
            </w:pPr>
            <w:r>
              <w:lastRenderedPageBreak/>
              <w:t>Members of the public receive financial assistance and benefits from the Council through a variety of sources. These include, for example:</w:t>
            </w:r>
          </w:p>
          <w:p w:rsidR="00FE3D1A" w:rsidRDefault="00FE3D1A" w:rsidP="006C0B7A">
            <w:pPr>
              <w:pStyle w:val="TableParagraph"/>
              <w:numPr>
                <w:ilvl w:val="0"/>
                <w:numId w:val="66"/>
              </w:numPr>
              <w:tabs>
                <w:tab w:val="left" w:pos="919"/>
                <w:tab w:val="left" w:pos="920"/>
              </w:tabs>
              <w:spacing w:line="268" w:lineRule="exact"/>
              <w:ind w:left="709" w:firstLine="0"/>
            </w:pPr>
            <w:r>
              <w:t>Housing Benefit and Council Tax</w:t>
            </w:r>
            <w:r>
              <w:rPr>
                <w:spacing w:val="-8"/>
              </w:rPr>
              <w:t xml:space="preserve"> </w:t>
            </w:r>
            <w:r>
              <w:t>Reduction;</w:t>
            </w:r>
          </w:p>
          <w:p w:rsidR="00FE3D1A" w:rsidRDefault="00FE3D1A" w:rsidP="006C0B7A">
            <w:pPr>
              <w:pStyle w:val="TableParagraph"/>
              <w:numPr>
                <w:ilvl w:val="0"/>
                <w:numId w:val="66"/>
              </w:numPr>
              <w:tabs>
                <w:tab w:val="left" w:pos="919"/>
                <w:tab w:val="left" w:pos="920"/>
              </w:tabs>
              <w:spacing w:line="268" w:lineRule="exact"/>
              <w:ind w:left="709" w:firstLine="0"/>
            </w:pPr>
            <w:r>
              <w:t>Temporary</w:t>
            </w:r>
            <w:r w:rsidRPr="00FE3D1A">
              <w:rPr>
                <w:spacing w:val="-7"/>
              </w:rPr>
              <w:t xml:space="preserve"> </w:t>
            </w:r>
            <w:r>
              <w:t>accommodation and homelessness prevention assistance;</w:t>
            </w:r>
          </w:p>
          <w:p w:rsidR="00FE3D1A" w:rsidRDefault="00FE3D1A" w:rsidP="006C0B7A">
            <w:pPr>
              <w:pStyle w:val="TableParagraph"/>
              <w:numPr>
                <w:ilvl w:val="0"/>
                <w:numId w:val="66"/>
              </w:numPr>
              <w:tabs>
                <w:tab w:val="left" w:pos="919"/>
                <w:tab w:val="left" w:pos="920"/>
              </w:tabs>
              <w:spacing w:line="269" w:lineRule="exact"/>
              <w:ind w:left="709" w:firstLine="0"/>
            </w:pPr>
            <w:r>
              <w:t>Renovation and other housing related</w:t>
            </w:r>
            <w:r>
              <w:rPr>
                <w:spacing w:val="-7"/>
              </w:rPr>
              <w:t xml:space="preserve"> </w:t>
            </w:r>
            <w:r>
              <w:t>grants;</w:t>
            </w:r>
          </w:p>
          <w:p w:rsidR="00FE3D1A" w:rsidRDefault="00FE3D1A" w:rsidP="006C0B7A">
            <w:pPr>
              <w:pStyle w:val="TableParagraph"/>
              <w:numPr>
                <w:ilvl w:val="0"/>
                <w:numId w:val="66"/>
              </w:numPr>
              <w:tabs>
                <w:tab w:val="left" w:pos="919"/>
                <w:tab w:val="left" w:pos="920"/>
              </w:tabs>
              <w:spacing w:line="269" w:lineRule="exact"/>
              <w:ind w:left="709" w:firstLine="0"/>
            </w:pPr>
            <w:r>
              <w:t>Community Grants.</w:t>
            </w:r>
          </w:p>
          <w:p w:rsidR="00FE3D1A" w:rsidRDefault="00FE3D1A" w:rsidP="006C0B7A">
            <w:pPr>
              <w:pStyle w:val="TableParagraph"/>
              <w:spacing w:before="206"/>
              <w:ind w:left="284" w:right="200"/>
              <w:jc w:val="both"/>
            </w:pPr>
          </w:p>
        </w:tc>
      </w:tr>
      <w:tr w:rsidR="00D145A1" w:rsidTr="006F3C40">
        <w:trPr>
          <w:trHeight w:hRule="exact" w:val="1132"/>
        </w:trPr>
        <w:tc>
          <w:tcPr>
            <w:tcW w:w="9072" w:type="dxa"/>
          </w:tcPr>
          <w:p w:rsidR="00D145A1" w:rsidRDefault="005227FD" w:rsidP="006C0B7A">
            <w:pPr>
              <w:pStyle w:val="TableParagraph"/>
              <w:spacing w:before="206"/>
              <w:ind w:left="284" w:right="200"/>
              <w:jc w:val="both"/>
            </w:pPr>
            <w:r>
              <w:t>All of these areas have been the subject of attack by people committing fraud. This means less money is available for those in genuine need. Our fraud effort will be balanced against our desire to ensure genuine claimants receive their full entitlement.</w:t>
            </w:r>
          </w:p>
        </w:tc>
      </w:tr>
      <w:tr w:rsidR="00D145A1" w:rsidTr="002E5CCD">
        <w:trPr>
          <w:trHeight w:hRule="exact" w:val="2548"/>
        </w:trPr>
        <w:tc>
          <w:tcPr>
            <w:tcW w:w="9072" w:type="dxa"/>
          </w:tcPr>
          <w:p w:rsidR="00D145A1" w:rsidRDefault="005227FD" w:rsidP="006C0B7A">
            <w:pPr>
              <w:pStyle w:val="TableParagraph"/>
              <w:spacing w:before="123"/>
              <w:ind w:left="284" w:right="198"/>
              <w:jc w:val="both"/>
            </w:pPr>
            <w:r>
              <w:t>Because of the scale of expenditure, Housing Benefit fraud receives significant attention from Central Government. A number of initiatives have been implemented which are fully supported by the Council. These include:</w:t>
            </w:r>
          </w:p>
          <w:p w:rsidR="00D145A1" w:rsidRDefault="00D145A1" w:rsidP="006C0B7A">
            <w:pPr>
              <w:pStyle w:val="TableParagraph"/>
              <w:spacing w:before="8"/>
              <w:ind w:left="284"/>
              <w:rPr>
                <w:b/>
                <w:sz w:val="21"/>
              </w:rPr>
            </w:pPr>
          </w:p>
          <w:p w:rsidR="00D145A1" w:rsidRDefault="005227FD" w:rsidP="006C0B7A">
            <w:pPr>
              <w:pStyle w:val="TableParagraph"/>
              <w:numPr>
                <w:ilvl w:val="0"/>
                <w:numId w:val="65"/>
              </w:numPr>
              <w:tabs>
                <w:tab w:val="left" w:pos="919"/>
                <w:tab w:val="left" w:pos="920"/>
              </w:tabs>
              <w:spacing w:line="269" w:lineRule="exact"/>
              <w:ind w:left="284" w:firstLine="0"/>
            </w:pPr>
            <w:r>
              <w:t>National Fraud</w:t>
            </w:r>
            <w:r>
              <w:rPr>
                <w:spacing w:val="-6"/>
              </w:rPr>
              <w:t xml:space="preserve"> </w:t>
            </w:r>
            <w:r>
              <w:t>Initiative;</w:t>
            </w:r>
          </w:p>
          <w:p w:rsidR="00D145A1" w:rsidRPr="008431C6" w:rsidRDefault="005227FD" w:rsidP="006C0B7A">
            <w:pPr>
              <w:pStyle w:val="TableParagraph"/>
              <w:numPr>
                <w:ilvl w:val="0"/>
                <w:numId w:val="65"/>
              </w:numPr>
              <w:tabs>
                <w:tab w:val="left" w:pos="919"/>
                <w:tab w:val="left" w:pos="920"/>
              </w:tabs>
              <w:spacing w:line="269" w:lineRule="exact"/>
              <w:ind w:left="284" w:firstLine="0"/>
            </w:pPr>
            <w:r w:rsidRPr="008431C6">
              <w:t>Housing Benefit Matching</w:t>
            </w:r>
            <w:r w:rsidRPr="008431C6">
              <w:rPr>
                <w:spacing w:val="-5"/>
              </w:rPr>
              <w:t xml:space="preserve"> </w:t>
            </w:r>
            <w:r w:rsidRPr="008431C6">
              <w:t>Service</w:t>
            </w:r>
            <w:r w:rsidR="006A0712" w:rsidRPr="008431C6">
              <w:t xml:space="preserve"> (DWP)</w:t>
            </w:r>
            <w:r w:rsidRPr="008431C6">
              <w:t>;</w:t>
            </w:r>
          </w:p>
          <w:p w:rsidR="00D145A1" w:rsidRDefault="00B41EBC" w:rsidP="006C0B7A">
            <w:pPr>
              <w:pStyle w:val="TableParagraph"/>
              <w:numPr>
                <w:ilvl w:val="0"/>
                <w:numId w:val="65"/>
              </w:numPr>
              <w:tabs>
                <w:tab w:val="left" w:pos="919"/>
                <w:tab w:val="left" w:pos="920"/>
              </w:tabs>
              <w:spacing w:line="268" w:lineRule="exact"/>
              <w:ind w:left="284" w:firstLine="0"/>
            </w:pPr>
            <w:r>
              <w:t>Verify Earning and Pensions Service (</w:t>
            </w:r>
            <w:r w:rsidR="008E2545">
              <w:t>DWP</w:t>
            </w:r>
            <w:r>
              <w:t>)</w:t>
            </w:r>
            <w:r w:rsidR="008E2545">
              <w:t>.</w:t>
            </w:r>
          </w:p>
          <w:p w:rsidR="00FE3D1A" w:rsidRDefault="00FE3D1A" w:rsidP="006C0B7A">
            <w:pPr>
              <w:pStyle w:val="TableParagraph"/>
              <w:tabs>
                <w:tab w:val="left" w:pos="919"/>
                <w:tab w:val="left" w:pos="920"/>
              </w:tabs>
              <w:spacing w:line="268" w:lineRule="exact"/>
              <w:ind w:left="284"/>
            </w:pPr>
          </w:p>
          <w:p w:rsidR="00FA237A" w:rsidRDefault="00FE3D1A" w:rsidP="006C0B7A">
            <w:pPr>
              <w:pStyle w:val="TableParagraph"/>
              <w:tabs>
                <w:tab w:val="left" w:pos="919"/>
                <w:tab w:val="left" w:pos="920"/>
              </w:tabs>
              <w:spacing w:line="268" w:lineRule="exact"/>
              <w:ind w:left="284"/>
            </w:pPr>
            <w:r>
              <w:t>The Council will participate in these schemes to the fullest extent.</w:t>
            </w:r>
          </w:p>
        </w:tc>
      </w:tr>
    </w:tbl>
    <w:p w:rsidR="006C0B7A" w:rsidRPr="002E5CCD" w:rsidRDefault="006C0B7A" w:rsidP="002E5CCD">
      <w:pPr>
        <w:tabs>
          <w:tab w:val="left" w:pos="884"/>
          <w:tab w:val="left" w:pos="885"/>
        </w:tabs>
        <w:rPr>
          <w:b/>
          <w:sz w:val="24"/>
        </w:rPr>
      </w:pPr>
    </w:p>
    <w:p w:rsidR="00D145A1" w:rsidRDefault="005227FD" w:rsidP="00F70679">
      <w:pPr>
        <w:pStyle w:val="ListParagraph"/>
        <w:numPr>
          <w:ilvl w:val="0"/>
          <w:numId w:val="78"/>
        </w:numPr>
        <w:tabs>
          <w:tab w:val="left" w:pos="884"/>
          <w:tab w:val="left" w:pos="885"/>
        </w:tabs>
        <w:ind w:left="426" w:hanging="426"/>
        <w:jc w:val="left"/>
        <w:rPr>
          <w:b/>
          <w:sz w:val="24"/>
        </w:rPr>
      </w:pPr>
      <w:r>
        <w:rPr>
          <w:b/>
          <w:sz w:val="24"/>
        </w:rPr>
        <w:t>Identifying the Specific</w:t>
      </w:r>
      <w:r>
        <w:rPr>
          <w:b/>
          <w:spacing w:val="-8"/>
          <w:sz w:val="24"/>
        </w:rPr>
        <w:t xml:space="preserve"> </w:t>
      </w:r>
      <w:r>
        <w:rPr>
          <w:b/>
          <w:sz w:val="24"/>
        </w:rPr>
        <w:t>Threats</w:t>
      </w:r>
    </w:p>
    <w:p w:rsidR="00D145A1" w:rsidRDefault="00D145A1">
      <w:pPr>
        <w:pStyle w:val="BodyText"/>
        <w:spacing w:before="10"/>
        <w:rPr>
          <w:b/>
          <w:sz w:val="5"/>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954"/>
      </w:tblGrid>
      <w:tr w:rsidR="00D145A1" w:rsidTr="006F3C40">
        <w:trPr>
          <w:trHeight w:hRule="exact" w:val="1135"/>
        </w:trPr>
        <w:tc>
          <w:tcPr>
            <w:tcW w:w="8954" w:type="dxa"/>
          </w:tcPr>
          <w:p w:rsidR="00D145A1" w:rsidRDefault="005227FD" w:rsidP="003E046F">
            <w:pPr>
              <w:pStyle w:val="TableParagraph"/>
              <w:ind w:left="306" w:right="201"/>
              <w:jc w:val="both"/>
            </w:pPr>
            <w:r>
              <w:t>Each Service will be challenge</w:t>
            </w:r>
            <w:r w:rsidR="00DC2883">
              <w:t xml:space="preserve">d to identify the risk of fraud, bribery </w:t>
            </w:r>
            <w:r>
              <w:t xml:space="preserve">and corruption occurring in their area. Where risks are identified, </w:t>
            </w:r>
            <w:r w:rsidRPr="00B90BF1">
              <w:t>they will be responsible for ensuring they are placed on the Risk Register and that actions are undertaken to address those</w:t>
            </w:r>
            <w:r w:rsidRPr="00B90BF1">
              <w:rPr>
                <w:spacing w:val="-6"/>
              </w:rPr>
              <w:t xml:space="preserve"> </w:t>
            </w:r>
            <w:r w:rsidRPr="00B90BF1">
              <w:t>risks.</w:t>
            </w:r>
          </w:p>
        </w:tc>
      </w:tr>
      <w:tr w:rsidR="00D145A1" w:rsidTr="006F3C40">
        <w:trPr>
          <w:trHeight w:hRule="exact" w:val="1265"/>
        </w:trPr>
        <w:tc>
          <w:tcPr>
            <w:tcW w:w="8954" w:type="dxa"/>
          </w:tcPr>
          <w:p w:rsidR="00D145A1" w:rsidRDefault="005227FD" w:rsidP="003A4017">
            <w:pPr>
              <w:pStyle w:val="TableParagraph"/>
              <w:ind w:left="306" w:right="202"/>
              <w:jc w:val="both"/>
            </w:pPr>
            <w:r>
              <w:t xml:space="preserve">Internal Audit, through its programme of work will </w:t>
            </w:r>
            <w:r w:rsidR="008E2545">
              <w:t xml:space="preserve">also </w:t>
            </w:r>
            <w:r>
              <w:t>test the control environment within Services and compile reports on its findings, highlighting any weaknesses in controls. Services will be required to act upon those recommendations and Internal Audit will monitor progress.</w:t>
            </w:r>
          </w:p>
        </w:tc>
      </w:tr>
      <w:tr w:rsidR="00D145A1" w:rsidTr="006F3C40">
        <w:trPr>
          <w:trHeight w:hRule="exact" w:val="1902"/>
        </w:trPr>
        <w:tc>
          <w:tcPr>
            <w:tcW w:w="8954" w:type="dxa"/>
          </w:tcPr>
          <w:p w:rsidR="00D145A1" w:rsidRDefault="008E2545" w:rsidP="008E2545">
            <w:pPr>
              <w:pStyle w:val="TableParagraph"/>
              <w:spacing w:line="237" w:lineRule="auto"/>
              <w:ind w:left="306" w:right="198"/>
              <w:jc w:val="both"/>
            </w:pPr>
            <w:r>
              <w:t xml:space="preserve">In situations that require a fraud investigation </w:t>
            </w:r>
            <w:r w:rsidR="00BE2088">
              <w:t>I</w:t>
            </w:r>
            <w:r w:rsidR="005227FD">
              <w:t xml:space="preserve">nternal Audit will highlight any system weaknesses that </w:t>
            </w:r>
            <w:r>
              <w:t>are identified and those wi</w:t>
            </w:r>
            <w:r w:rsidR="005227FD">
              <w:t xml:space="preserve">ll be addressed through an agreed Action Plan. The relevant Service Manager is responsible for implementing the Action Plan and Internal Audit will monitor implementation. </w:t>
            </w:r>
            <w:r w:rsidR="007271C1">
              <w:t>T</w:t>
            </w:r>
            <w:r w:rsidR="005227FD">
              <w:t>he</w:t>
            </w:r>
            <w:r w:rsidR="00670C81">
              <w:t xml:space="preserve"> Department for Work </w:t>
            </w:r>
            <w:r w:rsidR="00DC2883">
              <w:t>and</w:t>
            </w:r>
            <w:r w:rsidR="00670C81">
              <w:t xml:space="preserve"> Pensions</w:t>
            </w:r>
            <w:r w:rsidR="00DC2883">
              <w:t xml:space="preserve"> (DWP)</w:t>
            </w:r>
            <w:r w:rsidR="005227FD">
              <w:t xml:space="preserve"> </w:t>
            </w:r>
            <w:r w:rsidR="00670C81">
              <w:t>ha</w:t>
            </w:r>
            <w:r w:rsidR="007271C1">
              <w:t xml:space="preserve">s responsibility </w:t>
            </w:r>
            <w:r w:rsidR="00DC7C13">
              <w:t>with regard to Housing Benefit Fraud through its Single</w:t>
            </w:r>
            <w:r w:rsidR="005227FD">
              <w:t xml:space="preserve"> Fr</w:t>
            </w:r>
            <w:r w:rsidR="00DC7C13">
              <w:t>aud Investigation Service</w:t>
            </w:r>
            <w:r w:rsidR="00DC2883">
              <w:t xml:space="preserve"> and</w:t>
            </w:r>
            <w:r w:rsidR="005227FD">
              <w:t xml:space="preserve"> </w:t>
            </w:r>
            <w:r w:rsidR="00DC2883">
              <w:t>the Council works closely with the DWP to combat fraud in this area.</w:t>
            </w:r>
          </w:p>
        </w:tc>
      </w:tr>
      <w:tr w:rsidR="00D145A1" w:rsidTr="006F3C40">
        <w:trPr>
          <w:trHeight w:hRule="exact" w:val="881"/>
        </w:trPr>
        <w:tc>
          <w:tcPr>
            <w:tcW w:w="8954" w:type="dxa"/>
          </w:tcPr>
          <w:p w:rsidR="00D145A1" w:rsidRDefault="005227FD" w:rsidP="003A4017">
            <w:pPr>
              <w:pStyle w:val="TableParagraph"/>
              <w:ind w:left="306" w:right="198"/>
              <w:jc w:val="both"/>
            </w:pPr>
            <w:r>
              <w:t xml:space="preserve">The Council will develop tools to identify and quantify the amount of fraud to inform decision making on the resourcing of </w:t>
            </w:r>
            <w:r w:rsidR="009C6B55">
              <w:t xml:space="preserve">counter </w:t>
            </w:r>
            <w:r>
              <w:t>fraud activity and how and where that resource is deployed.</w:t>
            </w:r>
            <w:r w:rsidR="00F42BF1">
              <w:t xml:space="preserve">  </w:t>
            </w:r>
          </w:p>
          <w:p w:rsidR="00F42BF1" w:rsidRDefault="00F42BF1" w:rsidP="003A4017">
            <w:pPr>
              <w:pStyle w:val="TableParagraph"/>
              <w:ind w:left="306" w:right="198"/>
              <w:jc w:val="both"/>
            </w:pPr>
          </w:p>
        </w:tc>
      </w:tr>
      <w:tr w:rsidR="00F42BF1" w:rsidTr="006F3C40">
        <w:trPr>
          <w:trHeight w:hRule="exact" w:val="624"/>
        </w:trPr>
        <w:tc>
          <w:tcPr>
            <w:tcW w:w="8954" w:type="dxa"/>
          </w:tcPr>
          <w:p w:rsidR="00F42BF1" w:rsidRDefault="00F42BF1" w:rsidP="003A4017">
            <w:pPr>
              <w:pStyle w:val="TableParagraph"/>
              <w:ind w:left="306" w:right="198"/>
              <w:jc w:val="both"/>
            </w:pPr>
            <w:r w:rsidRPr="008431C6">
              <w:t>The Council will evaluate the impact of the harm that each fraud risk can have on delivery of its aims and objectives and service users.</w:t>
            </w:r>
          </w:p>
        </w:tc>
      </w:tr>
    </w:tbl>
    <w:p w:rsidR="003A4017" w:rsidRDefault="003A4017" w:rsidP="003A4017">
      <w:pPr>
        <w:pStyle w:val="TableParagraph"/>
        <w:ind w:left="290" w:right="198"/>
        <w:jc w:val="both"/>
      </w:pPr>
    </w:p>
    <w:p w:rsidR="008E2545" w:rsidRDefault="008E2545" w:rsidP="002B6FEB">
      <w:pPr>
        <w:spacing w:before="77"/>
        <w:rPr>
          <w:b/>
          <w:sz w:val="32"/>
        </w:rPr>
      </w:pPr>
    </w:p>
    <w:p w:rsidR="008E2545" w:rsidRDefault="008E2545" w:rsidP="002B6FEB">
      <w:pPr>
        <w:spacing w:before="77"/>
        <w:rPr>
          <w:b/>
          <w:sz w:val="32"/>
        </w:rPr>
      </w:pPr>
    </w:p>
    <w:p w:rsidR="008E2545" w:rsidRDefault="008E2545" w:rsidP="002B6FEB">
      <w:pPr>
        <w:spacing w:before="77"/>
        <w:rPr>
          <w:b/>
          <w:sz w:val="32"/>
        </w:rPr>
      </w:pPr>
    </w:p>
    <w:p w:rsidR="002E5CCD" w:rsidRDefault="002E5CCD" w:rsidP="002B6FEB">
      <w:pPr>
        <w:spacing w:before="77"/>
        <w:rPr>
          <w:b/>
          <w:sz w:val="32"/>
        </w:rPr>
      </w:pPr>
    </w:p>
    <w:p w:rsidR="002E5CCD" w:rsidRDefault="002E5CCD" w:rsidP="002B6FEB">
      <w:pPr>
        <w:spacing w:before="77"/>
        <w:rPr>
          <w:b/>
          <w:sz w:val="32"/>
        </w:rPr>
      </w:pPr>
    </w:p>
    <w:p w:rsidR="008E2545" w:rsidRDefault="008E2545" w:rsidP="002B6FEB">
      <w:pPr>
        <w:spacing w:before="77"/>
        <w:rPr>
          <w:b/>
          <w:sz w:val="32"/>
        </w:rPr>
      </w:pPr>
    </w:p>
    <w:p w:rsidR="00D145A1" w:rsidRDefault="002B6FEB" w:rsidP="002B6FEB">
      <w:pPr>
        <w:spacing w:before="77"/>
        <w:rPr>
          <w:b/>
          <w:sz w:val="32"/>
        </w:rPr>
      </w:pPr>
      <w:r>
        <w:rPr>
          <w:b/>
          <w:sz w:val="32"/>
        </w:rPr>
        <w:lastRenderedPageBreak/>
        <w:t>T</w:t>
      </w:r>
      <w:r w:rsidR="00083A37">
        <w:rPr>
          <w:b/>
          <w:sz w:val="32"/>
        </w:rPr>
        <w:t>HE COUNCIL’S STRATEGIC APPROACH</w:t>
      </w:r>
    </w:p>
    <w:p w:rsidR="00D145A1" w:rsidRDefault="00D145A1">
      <w:pPr>
        <w:rPr>
          <w:sz w:val="32"/>
        </w:rPr>
      </w:pPr>
    </w:p>
    <w:p w:rsidR="002B6FEB" w:rsidRPr="005D1384" w:rsidRDefault="002B6FEB" w:rsidP="005D1384">
      <w:pPr>
        <w:tabs>
          <w:tab w:val="left" w:pos="884"/>
          <w:tab w:val="left" w:pos="885"/>
        </w:tabs>
        <w:rPr>
          <w:b/>
          <w:sz w:val="24"/>
        </w:rPr>
      </w:pPr>
      <w:r w:rsidRPr="005D1384">
        <w:rPr>
          <w:b/>
          <w:spacing w:val="-1"/>
          <w:sz w:val="24"/>
        </w:rPr>
        <w:t>Introduction</w:t>
      </w:r>
    </w:p>
    <w:p w:rsidR="002B6FEB" w:rsidRDefault="002B6FEB">
      <w:pPr>
        <w:rPr>
          <w:sz w:val="32"/>
        </w:rPr>
        <w:sectPr w:rsidR="002B6FEB" w:rsidSect="00083A37">
          <w:pgSz w:w="11910" w:h="16840"/>
          <w:pgMar w:top="1520" w:right="1137" w:bottom="1100" w:left="1480" w:header="0" w:footer="913" w:gutter="0"/>
          <w:cols w:space="7116"/>
        </w:sectPr>
      </w:pPr>
    </w:p>
    <w:p w:rsidR="00D145A1" w:rsidRDefault="00D145A1">
      <w:pPr>
        <w:pStyle w:val="BodyText"/>
        <w:spacing w:before="10"/>
        <w:rPr>
          <w:b/>
          <w:sz w:val="5"/>
        </w:rPr>
      </w:pPr>
    </w:p>
    <w:tbl>
      <w:tblPr>
        <w:tblW w:w="921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214"/>
      </w:tblGrid>
      <w:tr w:rsidR="00D145A1" w:rsidTr="006F3C40">
        <w:trPr>
          <w:trHeight w:hRule="exact" w:val="1032"/>
        </w:trPr>
        <w:tc>
          <w:tcPr>
            <w:tcW w:w="9214" w:type="dxa"/>
          </w:tcPr>
          <w:p w:rsidR="00D145A1" w:rsidRDefault="005227FD" w:rsidP="00112746">
            <w:pPr>
              <w:pStyle w:val="TableParagraph"/>
              <w:ind w:left="447" w:right="198"/>
              <w:jc w:val="both"/>
            </w:pPr>
            <w:r w:rsidRPr="006A2FEC">
              <w:t xml:space="preserve">The </w:t>
            </w:r>
            <w:r w:rsidR="00112746">
              <w:t>Council already has a number of policies and processes in place</w:t>
            </w:r>
            <w:r w:rsidR="006A2FEC">
              <w:t xml:space="preserve"> </w:t>
            </w:r>
            <w:r w:rsidR="00112746">
              <w:t>(</w:t>
            </w:r>
            <w:r w:rsidR="006A2FEC">
              <w:t>at Appendix 1</w:t>
            </w:r>
            <w:r w:rsidR="00112746">
              <w:t>)</w:t>
            </w:r>
            <w:r>
              <w:t>, which underpin the operation of the Council</w:t>
            </w:r>
            <w:r w:rsidR="00112746">
              <w:t xml:space="preserve"> and</w:t>
            </w:r>
            <w:r>
              <w:t xml:space="preserve"> exist to fo</w:t>
            </w:r>
            <w:r w:rsidR="006A2FEC">
              <w:t xml:space="preserve">rtify the Council against fraud, bribery </w:t>
            </w:r>
            <w:r>
              <w:t>and corruption. The</w:t>
            </w:r>
            <w:r w:rsidR="006A2FEC">
              <w:t xml:space="preserve"> Counter Fraud and </w:t>
            </w:r>
            <w:r>
              <w:t>Corruption Strategy underpins this framework.</w:t>
            </w:r>
          </w:p>
        </w:tc>
      </w:tr>
      <w:tr w:rsidR="00D145A1" w:rsidTr="002E5CCD">
        <w:trPr>
          <w:trHeight w:hRule="exact" w:val="2759"/>
        </w:trPr>
        <w:tc>
          <w:tcPr>
            <w:tcW w:w="9214" w:type="dxa"/>
          </w:tcPr>
          <w:p w:rsidR="00D145A1" w:rsidRDefault="005227FD" w:rsidP="00D332E6">
            <w:pPr>
              <w:pStyle w:val="TableParagraph"/>
              <w:spacing w:before="123"/>
              <w:ind w:left="561" w:right="231"/>
              <w:jc w:val="both"/>
            </w:pPr>
            <w:r>
              <w:t xml:space="preserve">Our Strategy to combat fraud, </w:t>
            </w:r>
            <w:r w:rsidR="006A2FEC">
              <w:t xml:space="preserve">bribery and </w:t>
            </w:r>
            <w:r>
              <w:t>corruption is built upon seven key</w:t>
            </w:r>
            <w:r>
              <w:rPr>
                <w:spacing w:val="-3"/>
              </w:rPr>
              <w:t xml:space="preserve"> </w:t>
            </w:r>
            <w:r>
              <w:t>themes:</w:t>
            </w:r>
          </w:p>
          <w:p w:rsidR="00D145A1" w:rsidRDefault="00D145A1">
            <w:pPr>
              <w:pStyle w:val="TableParagraph"/>
              <w:spacing w:before="11"/>
              <w:ind w:left="0"/>
              <w:rPr>
                <w:b/>
                <w:sz w:val="21"/>
              </w:rPr>
            </w:pPr>
          </w:p>
          <w:p w:rsidR="00D145A1" w:rsidRDefault="006A2FEC" w:rsidP="0026396F">
            <w:pPr>
              <w:pStyle w:val="TableParagraph"/>
              <w:numPr>
                <w:ilvl w:val="0"/>
                <w:numId w:val="64"/>
              </w:numPr>
              <w:tabs>
                <w:tab w:val="left" w:pos="919"/>
                <w:tab w:val="left" w:pos="920"/>
              </w:tabs>
              <w:spacing w:line="269" w:lineRule="exact"/>
            </w:pPr>
            <w:r>
              <w:t xml:space="preserve">Counter </w:t>
            </w:r>
            <w:r w:rsidR="005227FD">
              <w:t>fraud</w:t>
            </w:r>
            <w:r w:rsidR="005227FD">
              <w:rPr>
                <w:spacing w:val="-5"/>
              </w:rPr>
              <w:t xml:space="preserve"> </w:t>
            </w:r>
            <w:r w:rsidR="005227FD">
              <w:t>Culture;</w:t>
            </w:r>
          </w:p>
          <w:p w:rsidR="00D145A1" w:rsidRDefault="005227FD" w:rsidP="0026396F">
            <w:pPr>
              <w:pStyle w:val="TableParagraph"/>
              <w:numPr>
                <w:ilvl w:val="0"/>
                <w:numId w:val="64"/>
              </w:numPr>
              <w:tabs>
                <w:tab w:val="left" w:pos="919"/>
                <w:tab w:val="left" w:pos="920"/>
              </w:tabs>
              <w:spacing w:line="268" w:lineRule="exact"/>
            </w:pPr>
            <w:r>
              <w:t>Deterrence;</w:t>
            </w:r>
          </w:p>
          <w:p w:rsidR="00D145A1" w:rsidRDefault="005227FD" w:rsidP="0026396F">
            <w:pPr>
              <w:pStyle w:val="TableParagraph"/>
              <w:numPr>
                <w:ilvl w:val="0"/>
                <w:numId w:val="64"/>
              </w:numPr>
              <w:tabs>
                <w:tab w:val="left" w:pos="919"/>
                <w:tab w:val="left" w:pos="920"/>
              </w:tabs>
              <w:spacing w:line="268" w:lineRule="exact"/>
            </w:pPr>
            <w:r>
              <w:t>Prevention;</w:t>
            </w:r>
          </w:p>
          <w:p w:rsidR="00D145A1" w:rsidRDefault="005227FD" w:rsidP="0026396F">
            <w:pPr>
              <w:pStyle w:val="TableParagraph"/>
              <w:numPr>
                <w:ilvl w:val="0"/>
                <w:numId w:val="64"/>
              </w:numPr>
              <w:tabs>
                <w:tab w:val="left" w:pos="919"/>
                <w:tab w:val="left" w:pos="920"/>
              </w:tabs>
              <w:spacing w:line="269" w:lineRule="exact"/>
            </w:pPr>
            <w:r>
              <w:t>Detection;</w:t>
            </w:r>
          </w:p>
          <w:p w:rsidR="00D145A1" w:rsidRDefault="005227FD" w:rsidP="0026396F">
            <w:pPr>
              <w:pStyle w:val="TableParagraph"/>
              <w:numPr>
                <w:ilvl w:val="0"/>
                <w:numId w:val="64"/>
              </w:numPr>
              <w:tabs>
                <w:tab w:val="left" w:pos="919"/>
                <w:tab w:val="left" w:pos="920"/>
              </w:tabs>
              <w:spacing w:line="268" w:lineRule="exact"/>
            </w:pPr>
            <w:r>
              <w:t>Investigation;</w:t>
            </w:r>
          </w:p>
          <w:p w:rsidR="00D145A1" w:rsidRDefault="005227FD" w:rsidP="0026396F">
            <w:pPr>
              <w:pStyle w:val="TableParagraph"/>
              <w:numPr>
                <w:ilvl w:val="0"/>
                <w:numId w:val="64"/>
              </w:numPr>
              <w:tabs>
                <w:tab w:val="left" w:pos="919"/>
                <w:tab w:val="left" w:pos="920"/>
              </w:tabs>
              <w:spacing w:line="268" w:lineRule="exact"/>
            </w:pPr>
            <w:r>
              <w:t>Sanction;</w:t>
            </w:r>
          </w:p>
          <w:p w:rsidR="00D145A1" w:rsidRDefault="005227FD" w:rsidP="0026396F">
            <w:pPr>
              <w:pStyle w:val="TableParagraph"/>
              <w:numPr>
                <w:ilvl w:val="0"/>
                <w:numId w:val="64"/>
              </w:numPr>
              <w:tabs>
                <w:tab w:val="left" w:pos="919"/>
                <w:tab w:val="left" w:pos="920"/>
              </w:tabs>
              <w:spacing w:line="269" w:lineRule="exact"/>
            </w:pPr>
            <w:r>
              <w:t>Redress.</w:t>
            </w:r>
          </w:p>
        </w:tc>
      </w:tr>
      <w:tr w:rsidR="00D145A1" w:rsidTr="006F3C40">
        <w:trPr>
          <w:trHeight w:hRule="exact" w:val="1010"/>
        </w:trPr>
        <w:tc>
          <w:tcPr>
            <w:tcW w:w="9214" w:type="dxa"/>
          </w:tcPr>
          <w:p w:rsidR="00D145A1" w:rsidRDefault="005227FD" w:rsidP="00D332E6">
            <w:pPr>
              <w:pStyle w:val="TableParagraph"/>
              <w:spacing w:before="122"/>
              <w:ind w:left="561" w:right="198"/>
              <w:jc w:val="both"/>
            </w:pPr>
            <w:r>
              <w:t>The themes exist within the overall context of a</w:t>
            </w:r>
            <w:r w:rsidR="006A2FEC">
              <w:t xml:space="preserve"> counter </w:t>
            </w:r>
            <w:r>
              <w:t>fraud culture promoted by the Council through its leadership, governance arrangements and general approach to fraud.</w:t>
            </w:r>
          </w:p>
        </w:tc>
      </w:tr>
      <w:tr w:rsidR="00D145A1" w:rsidTr="006F3C40">
        <w:trPr>
          <w:trHeight w:hRule="exact" w:val="1013"/>
        </w:trPr>
        <w:tc>
          <w:tcPr>
            <w:tcW w:w="9214" w:type="dxa"/>
          </w:tcPr>
          <w:p w:rsidR="00D145A1" w:rsidRDefault="005227FD" w:rsidP="008E2545">
            <w:pPr>
              <w:pStyle w:val="TableParagraph"/>
              <w:spacing w:before="123"/>
              <w:ind w:left="561" w:right="198"/>
              <w:jc w:val="both"/>
            </w:pPr>
            <w:r>
              <w:t>Th</w:t>
            </w:r>
            <w:r w:rsidR="008E2545">
              <w:t>is</w:t>
            </w:r>
            <w:r>
              <w:t xml:space="preserve"> </w:t>
            </w:r>
            <w:r w:rsidR="006A2FEC">
              <w:t xml:space="preserve">Counter Fraud and </w:t>
            </w:r>
            <w:r>
              <w:t xml:space="preserve">Corruption </w:t>
            </w:r>
            <w:r w:rsidR="008E2545">
              <w:t>Strategy</w:t>
            </w:r>
            <w:r>
              <w:t xml:space="preserve"> provide</w:t>
            </w:r>
            <w:r w:rsidR="006A2FEC">
              <w:t>s</w:t>
            </w:r>
            <w:r>
              <w:t xml:space="preserve"> details of the ways in which these themes will be developed and executed to embed the </w:t>
            </w:r>
            <w:r w:rsidR="006A2FEC">
              <w:t xml:space="preserve">counter </w:t>
            </w:r>
            <w:r>
              <w:t>fraud culture as part of the good governance of the Council.</w:t>
            </w:r>
          </w:p>
        </w:tc>
      </w:tr>
      <w:tr w:rsidR="00D145A1" w:rsidTr="006F3C40">
        <w:trPr>
          <w:trHeight w:hRule="exact" w:val="1135"/>
        </w:trPr>
        <w:tc>
          <w:tcPr>
            <w:tcW w:w="9214" w:type="dxa"/>
          </w:tcPr>
          <w:p w:rsidR="00D145A1" w:rsidRDefault="005227FD" w:rsidP="00D332E6">
            <w:pPr>
              <w:pStyle w:val="TableParagraph"/>
              <w:spacing w:before="123"/>
              <w:ind w:left="561" w:right="203"/>
              <w:jc w:val="both"/>
            </w:pPr>
            <w:r>
              <w:t>Everyone in the Council has a duty to protect the public purse and should be aware of the potential for fraud</w:t>
            </w:r>
            <w:r w:rsidR="006A2FEC">
              <w:t xml:space="preserve">, bribery </w:t>
            </w:r>
            <w:r>
              <w:t>and corruption in their area of work. However, to ensure the successful implementation of this Strategy, specific responsibilities are detailed in Appendix 2 – Roles and</w:t>
            </w:r>
            <w:r>
              <w:rPr>
                <w:spacing w:val="-16"/>
              </w:rPr>
              <w:t xml:space="preserve"> </w:t>
            </w:r>
            <w:r>
              <w:t>Responsibilities.</w:t>
            </w:r>
          </w:p>
        </w:tc>
      </w:tr>
    </w:tbl>
    <w:p w:rsidR="00D145A1" w:rsidRDefault="00D145A1">
      <w:pPr>
        <w:pStyle w:val="BodyText"/>
        <w:rPr>
          <w:b/>
          <w:sz w:val="20"/>
        </w:rPr>
      </w:pPr>
    </w:p>
    <w:p w:rsidR="00D145A1" w:rsidRDefault="00D145A1">
      <w:pPr>
        <w:pStyle w:val="BodyText"/>
        <w:spacing w:before="8"/>
        <w:rPr>
          <w:b/>
        </w:rPr>
      </w:pPr>
    </w:p>
    <w:p w:rsidR="00D145A1" w:rsidRDefault="005227FD" w:rsidP="00E70293">
      <w:pPr>
        <w:pStyle w:val="ListParagraph"/>
        <w:numPr>
          <w:ilvl w:val="0"/>
          <w:numId w:val="80"/>
        </w:numPr>
        <w:tabs>
          <w:tab w:val="left" w:pos="884"/>
          <w:tab w:val="left" w:pos="885"/>
        </w:tabs>
        <w:spacing w:before="1"/>
        <w:ind w:left="426" w:hanging="426"/>
        <w:jc w:val="left"/>
        <w:rPr>
          <w:b/>
          <w:sz w:val="24"/>
        </w:rPr>
      </w:pPr>
      <w:r>
        <w:rPr>
          <w:b/>
          <w:sz w:val="24"/>
        </w:rPr>
        <w:t xml:space="preserve">The </w:t>
      </w:r>
      <w:r w:rsidR="00365FD4">
        <w:rPr>
          <w:b/>
          <w:sz w:val="24"/>
        </w:rPr>
        <w:t xml:space="preserve"> Counter </w:t>
      </w:r>
      <w:r>
        <w:rPr>
          <w:b/>
          <w:sz w:val="24"/>
        </w:rPr>
        <w:t>Fraud</w:t>
      </w:r>
      <w:r>
        <w:rPr>
          <w:b/>
          <w:spacing w:val="-7"/>
          <w:sz w:val="24"/>
        </w:rPr>
        <w:t xml:space="preserve"> </w:t>
      </w:r>
      <w:r>
        <w:rPr>
          <w:b/>
          <w:sz w:val="24"/>
        </w:rPr>
        <w:t>Culture</w:t>
      </w:r>
    </w:p>
    <w:p w:rsidR="00D145A1" w:rsidRDefault="00D145A1">
      <w:pPr>
        <w:pStyle w:val="BodyText"/>
        <w:spacing w:before="11"/>
        <w:rPr>
          <w:b/>
          <w:sz w:val="5"/>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6F3C40">
        <w:trPr>
          <w:trHeight w:hRule="exact" w:val="883"/>
        </w:trPr>
        <w:tc>
          <w:tcPr>
            <w:tcW w:w="9096" w:type="dxa"/>
          </w:tcPr>
          <w:p w:rsidR="00D145A1" w:rsidRDefault="005227FD" w:rsidP="00A871F8">
            <w:pPr>
              <w:pStyle w:val="TableParagraph"/>
              <w:ind w:left="306" w:right="198"/>
              <w:jc w:val="both"/>
            </w:pPr>
            <w:r>
              <w:t xml:space="preserve">The Council must have a strong and recognised </w:t>
            </w:r>
            <w:r w:rsidR="00A871F8">
              <w:t xml:space="preserve">counter </w:t>
            </w:r>
            <w:r>
              <w:t>fraud culture. One where the Council’s leadership, both elected and employed, uphold the highest standards of conduct both in their duties and in their own personal financial dealings.</w:t>
            </w:r>
          </w:p>
        </w:tc>
      </w:tr>
      <w:tr w:rsidR="00D145A1" w:rsidTr="006F3C40">
        <w:trPr>
          <w:trHeight w:hRule="exact" w:val="1779"/>
        </w:trPr>
        <w:tc>
          <w:tcPr>
            <w:tcW w:w="9096" w:type="dxa"/>
          </w:tcPr>
          <w:p w:rsidR="00D145A1" w:rsidRDefault="005227FD" w:rsidP="008E2545">
            <w:pPr>
              <w:pStyle w:val="TableParagraph"/>
              <w:spacing w:before="123"/>
              <w:ind w:left="306" w:right="198"/>
              <w:jc w:val="both"/>
            </w:pPr>
            <w:r>
              <w:t xml:space="preserve">Leadership is a cornerstone of any organisation. Leaders set the example that the rest of the organisation follows. The </w:t>
            </w:r>
            <w:r w:rsidR="008E2545">
              <w:t>e</w:t>
            </w:r>
            <w:r>
              <w:t xml:space="preserve">lected Members are expected to set an example to each other, our Officers and the community that we serve. </w:t>
            </w:r>
            <w:r w:rsidR="003860AE">
              <w:t xml:space="preserve">The Council as a whole also has a statutory duty to promote high standards of conduct by its Members. </w:t>
            </w:r>
            <w:r>
              <w:t xml:space="preserve">To this end the Council </w:t>
            </w:r>
            <w:r w:rsidR="00112746">
              <w:t>has approved a robust</w:t>
            </w:r>
            <w:r>
              <w:t xml:space="preserve"> Members</w:t>
            </w:r>
            <w:r w:rsidR="00112746">
              <w:t>’</w:t>
            </w:r>
            <w:r>
              <w:t xml:space="preserve"> Code of Conduct </w:t>
            </w:r>
            <w:r w:rsidR="00112746">
              <w:t>which is included in the</w:t>
            </w:r>
            <w:r>
              <w:t xml:space="preserve"> Constitution.</w:t>
            </w:r>
          </w:p>
        </w:tc>
      </w:tr>
      <w:tr w:rsidR="00D145A1" w:rsidTr="00DA66C0">
        <w:trPr>
          <w:trHeight w:hRule="exact" w:val="993"/>
        </w:trPr>
        <w:tc>
          <w:tcPr>
            <w:tcW w:w="9096" w:type="dxa"/>
          </w:tcPr>
          <w:p w:rsidR="00D145A1" w:rsidRDefault="005227FD" w:rsidP="00E70293">
            <w:pPr>
              <w:pStyle w:val="TableParagraph"/>
              <w:spacing w:before="123"/>
              <w:ind w:left="306" w:right="200"/>
              <w:jc w:val="both"/>
            </w:pPr>
            <w:r>
              <w:t xml:space="preserve">Similarly, there is a special onus upon the Chief Executive, </w:t>
            </w:r>
            <w:r w:rsidR="007271C1">
              <w:t xml:space="preserve">Senior Leadership </w:t>
            </w:r>
            <w:r>
              <w:t xml:space="preserve">Team and Senior Officers to lead by example in their financial dealings, which are beyond reproach and fully accountable. This includes financial dealings away from the workplace. </w:t>
            </w:r>
          </w:p>
        </w:tc>
      </w:tr>
      <w:tr w:rsidR="00D145A1" w:rsidTr="006F3C40">
        <w:trPr>
          <w:trHeight w:hRule="exact" w:val="882"/>
        </w:trPr>
        <w:tc>
          <w:tcPr>
            <w:tcW w:w="9096" w:type="dxa"/>
          </w:tcPr>
          <w:p w:rsidR="00D145A1" w:rsidRDefault="005227FD" w:rsidP="00E70293">
            <w:pPr>
              <w:pStyle w:val="TableParagraph"/>
              <w:spacing w:before="122"/>
              <w:ind w:left="306" w:right="198"/>
              <w:jc w:val="both"/>
            </w:pPr>
            <w:r>
              <w:t>The message must be clear and simple that the Council will not tolerate any fraudulent or corrupt activity. Every pound lost through</w:t>
            </w:r>
            <w:r w:rsidR="00E70293">
              <w:t xml:space="preserve"> a</w:t>
            </w:r>
            <w:r>
              <w:t xml:space="preserve"> fraudulent or corrupt act is a pound stolen from the residents of </w:t>
            </w:r>
            <w:r w:rsidR="007271C1">
              <w:t>Gedling</w:t>
            </w:r>
            <w:r>
              <w:t>.</w:t>
            </w:r>
          </w:p>
        </w:tc>
      </w:tr>
    </w:tbl>
    <w:p w:rsidR="00D145A1" w:rsidRDefault="00D145A1">
      <w:pPr>
        <w:jc w:val="both"/>
        <w:sectPr w:rsidR="00D145A1">
          <w:type w:val="continuous"/>
          <w:pgSz w:w="11910" w:h="16840"/>
          <w:pgMar w:top="1420" w:right="1480" w:bottom="1100" w:left="1480" w:header="720" w:footer="720" w:gutter="0"/>
          <w:cols w:space="720"/>
        </w:sect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DA66C0">
        <w:trPr>
          <w:trHeight w:hRule="exact" w:val="851"/>
        </w:trPr>
        <w:tc>
          <w:tcPr>
            <w:tcW w:w="9096" w:type="dxa"/>
          </w:tcPr>
          <w:p w:rsidR="00D145A1" w:rsidRDefault="005227FD" w:rsidP="008431C6">
            <w:pPr>
              <w:pStyle w:val="TableParagraph"/>
              <w:ind w:left="306" w:right="198"/>
              <w:jc w:val="both"/>
            </w:pPr>
            <w:r>
              <w:lastRenderedPageBreak/>
              <w:t xml:space="preserve">All new employees will receive </w:t>
            </w:r>
            <w:r w:rsidR="00A871F8">
              <w:t xml:space="preserve">Counter </w:t>
            </w:r>
            <w:r>
              <w:t xml:space="preserve">Fraud and Corruption Awareness training as part of their induction into the Council. In addition, all employees will be required to participate </w:t>
            </w:r>
            <w:r w:rsidRPr="00A871F8">
              <w:t>in refresher programmes</w:t>
            </w:r>
            <w:r>
              <w:t>. These will be in various formats (for example e- learning).</w:t>
            </w:r>
          </w:p>
        </w:tc>
      </w:tr>
      <w:tr w:rsidR="00D145A1" w:rsidTr="006F3C40">
        <w:trPr>
          <w:trHeight w:hRule="exact" w:val="1013"/>
        </w:trPr>
        <w:tc>
          <w:tcPr>
            <w:tcW w:w="9096" w:type="dxa"/>
          </w:tcPr>
          <w:p w:rsidR="00D145A1" w:rsidRDefault="005227FD" w:rsidP="009E528D">
            <w:pPr>
              <w:pStyle w:val="TableParagraph"/>
              <w:spacing w:before="123"/>
              <w:ind w:left="306" w:right="199"/>
              <w:jc w:val="both"/>
            </w:pPr>
            <w:r>
              <w:t>All Directorates will be required to address the risk of loss due to fraud and/or corruption through the Council’s Corporate Risk Strategy and appropriate Directorate Risk Action Plans.</w:t>
            </w:r>
          </w:p>
        </w:tc>
      </w:tr>
      <w:tr w:rsidR="00D145A1" w:rsidTr="00DA66C0">
        <w:trPr>
          <w:trHeight w:hRule="exact" w:val="2251"/>
        </w:trPr>
        <w:tc>
          <w:tcPr>
            <w:tcW w:w="9096" w:type="dxa"/>
          </w:tcPr>
          <w:p w:rsidR="00D145A1" w:rsidRDefault="005227FD" w:rsidP="009E528D">
            <w:pPr>
              <w:pStyle w:val="TableParagraph"/>
              <w:spacing w:before="123"/>
              <w:ind w:left="306" w:right="204"/>
              <w:jc w:val="both"/>
            </w:pPr>
            <w:r>
              <w:t xml:space="preserve">This </w:t>
            </w:r>
            <w:r w:rsidR="00A871F8">
              <w:t xml:space="preserve">Counter </w:t>
            </w:r>
            <w:r>
              <w:t>Fraud and Corruption Strategy will be available to all employees, contractors and partners and will link into other relevant policies and guidance, such as the:</w:t>
            </w:r>
          </w:p>
          <w:p w:rsidR="00D145A1" w:rsidRDefault="00D145A1" w:rsidP="009E528D">
            <w:pPr>
              <w:pStyle w:val="TableParagraph"/>
              <w:spacing w:before="11"/>
              <w:ind w:left="306"/>
              <w:rPr>
                <w:b/>
                <w:sz w:val="21"/>
              </w:rPr>
            </w:pPr>
          </w:p>
          <w:p w:rsidR="00D145A1" w:rsidRDefault="005227FD" w:rsidP="009E528D">
            <w:pPr>
              <w:pStyle w:val="TableParagraph"/>
              <w:numPr>
                <w:ilvl w:val="0"/>
                <w:numId w:val="63"/>
              </w:numPr>
              <w:tabs>
                <w:tab w:val="left" w:pos="919"/>
                <w:tab w:val="left" w:pos="920"/>
              </w:tabs>
              <w:spacing w:line="269" w:lineRule="exact"/>
              <w:ind w:left="306" w:firstLine="0"/>
            </w:pPr>
            <w:r>
              <w:t>Disciplinary Procedure;</w:t>
            </w:r>
          </w:p>
          <w:p w:rsidR="00E70293" w:rsidRDefault="00E70293" w:rsidP="009E528D">
            <w:pPr>
              <w:pStyle w:val="TableParagraph"/>
              <w:numPr>
                <w:ilvl w:val="0"/>
                <w:numId w:val="63"/>
              </w:numPr>
              <w:tabs>
                <w:tab w:val="left" w:pos="919"/>
                <w:tab w:val="left" w:pos="920"/>
              </w:tabs>
              <w:spacing w:line="269" w:lineRule="exact"/>
              <w:ind w:left="306" w:firstLine="0"/>
            </w:pPr>
            <w:r>
              <w:t>Member Code of Conduct;</w:t>
            </w:r>
          </w:p>
          <w:p w:rsidR="001A162E" w:rsidRDefault="007271C1" w:rsidP="001A162E">
            <w:pPr>
              <w:pStyle w:val="TableParagraph"/>
              <w:numPr>
                <w:ilvl w:val="0"/>
                <w:numId w:val="63"/>
              </w:numPr>
              <w:tabs>
                <w:tab w:val="left" w:pos="919"/>
                <w:tab w:val="left" w:pos="920"/>
              </w:tabs>
              <w:spacing w:line="268" w:lineRule="exact"/>
              <w:ind w:left="306" w:firstLine="0"/>
            </w:pPr>
            <w:r w:rsidRPr="00E57A8D">
              <w:t>Officers Code of Conduct</w:t>
            </w:r>
            <w:r w:rsidR="001A162E">
              <w:t>;</w:t>
            </w:r>
          </w:p>
          <w:p w:rsidR="007F7EF0" w:rsidRDefault="001A162E" w:rsidP="001A162E">
            <w:pPr>
              <w:pStyle w:val="TableParagraph"/>
              <w:numPr>
                <w:ilvl w:val="0"/>
                <w:numId w:val="63"/>
              </w:numPr>
              <w:tabs>
                <w:tab w:val="left" w:pos="919"/>
                <w:tab w:val="left" w:pos="920"/>
              </w:tabs>
              <w:spacing w:line="268" w:lineRule="exact"/>
              <w:ind w:left="306" w:firstLine="0"/>
            </w:pPr>
            <w:r>
              <w:t>Gifts and Hospitality Code of Practice for Members and Officers</w:t>
            </w:r>
            <w:r w:rsidR="001B3BED">
              <w:t>;</w:t>
            </w:r>
          </w:p>
          <w:p w:rsidR="001A162E" w:rsidRDefault="001A162E" w:rsidP="001A162E">
            <w:pPr>
              <w:pStyle w:val="TableParagraph"/>
              <w:numPr>
                <w:ilvl w:val="0"/>
                <w:numId w:val="63"/>
              </w:numPr>
              <w:tabs>
                <w:tab w:val="left" w:pos="919"/>
                <w:tab w:val="left" w:pos="920"/>
              </w:tabs>
              <w:spacing w:line="268" w:lineRule="exact"/>
              <w:ind w:left="306" w:firstLine="0"/>
            </w:pPr>
            <w:r>
              <w:t>Whistleblowing Policy and Procedure</w:t>
            </w:r>
            <w:r w:rsidR="001B3BED">
              <w:t>.</w:t>
            </w:r>
          </w:p>
          <w:p w:rsidR="00D145A1" w:rsidRPr="00E57A8D" w:rsidRDefault="00D145A1" w:rsidP="001A162E">
            <w:pPr>
              <w:pStyle w:val="TableParagraph"/>
              <w:tabs>
                <w:tab w:val="left" w:pos="919"/>
                <w:tab w:val="left" w:pos="920"/>
              </w:tabs>
              <w:spacing w:line="268" w:lineRule="exact"/>
              <w:ind w:left="306"/>
            </w:pPr>
          </w:p>
          <w:p w:rsidR="00D145A1" w:rsidRPr="009E528D" w:rsidRDefault="00D145A1" w:rsidP="001A162E">
            <w:pPr>
              <w:pStyle w:val="TableParagraph"/>
              <w:tabs>
                <w:tab w:val="left" w:pos="919"/>
                <w:tab w:val="left" w:pos="920"/>
              </w:tabs>
              <w:spacing w:line="268" w:lineRule="exact"/>
              <w:ind w:left="306"/>
            </w:pPr>
          </w:p>
          <w:p w:rsidR="00D145A1" w:rsidRDefault="00D145A1" w:rsidP="00CF5CA3">
            <w:pPr>
              <w:pStyle w:val="TableParagraph"/>
              <w:tabs>
                <w:tab w:val="left" w:pos="919"/>
                <w:tab w:val="left" w:pos="920"/>
              </w:tabs>
              <w:ind w:left="306"/>
            </w:pPr>
          </w:p>
        </w:tc>
      </w:tr>
    </w:tbl>
    <w:p w:rsidR="00D145A1" w:rsidRDefault="00D145A1">
      <w:pPr>
        <w:pStyle w:val="BodyText"/>
        <w:rPr>
          <w:b/>
          <w:sz w:val="23"/>
        </w:rPr>
      </w:pPr>
    </w:p>
    <w:p w:rsidR="00D145A1" w:rsidRDefault="005227FD" w:rsidP="00E70293">
      <w:pPr>
        <w:pStyle w:val="ListParagraph"/>
        <w:numPr>
          <w:ilvl w:val="0"/>
          <w:numId w:val="80"/>
        </w:numPr>
        <w:tabs>
          <w:tab w:val="left" w:pos="885"/>
        </w:tabs>
        <w:spacing w:before="1"/>
        <w:ind w:left="426" w:hanging="568"/>
        <w:rPr>
          <w:b/>
          <w:sz w:val="24"/>
        </w:rPr>
      </w:pPr>
      <w:r>
        <w:rPr>
          <w:b/>
          <w:sz w:val="24"/>
        </w:rPr>
        <w:t>Deterrence</w:t>
      </w:r>
    </w:p>
    <w:p w:rsidR="00D145A1" w:rsidRDefault="00D145A1">
      <w:pPr>
        <w:pStyle w:val="BodyText"/>
        <w:spacing w:before="11"/>
        <w:rPr>
          <w:b/>
          <w:sz w:val="5"/>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6F3C40">
        <w:trPr>
          <w:trHeight w:hRule="exact" w:val="1135"/>
        </w:trPr>
        <w:tc>
          <w:tcPr>
            <w:tcW w:w="9096" w:type="dxa"/>
          </w:tcPr>
          <w:p w:rsidR="00D145A1" w:rsidRDefault="005227FD" w:rsidP="009E528D">
            <w:pPr>
              <w:pStyle w:val="TableParagraph"/>
              <w:ind w:left="306" w:right="198"/>
              <w:jc w:val="both"/>
            </w:pPr>
            <w:r>
              <w:t xml:space="preserve">We </w:t>
            </w:r>
            <w:proofErr w:type="spellStart"/>
            <w:r>
              <w:t>recognise</w:t>
            </w:r>
            <w:proofErr w:type="spellEnd"/>
            <w:r>
              <w:t xml:space="preserve"> that our systems are vulnerable from attack, particularly by those who gain inside knowledge of control weaknesses. The most effective way to </w:t>
            </w:r>
            <w:proofErr w:type="spellStart"/>
            <w:r>
              <w:t>minimise</w:t>
            </w:r>
            <w:proofErr w:type="spellEnd"/>
            <w:r>
              <w:t xml:space="preserve"> fraud </w:t>
            </w:r>
            <w:r w:rsidR="007B66DC">
              <w:t xml:space="preserve">and bribery </w:t>
            </w:r>
            <w:r>
              <w:t>entering into any system is to deter those who may consider defrauding from committing the offence in the first place.</w:t>
            </w:r>
          </w:p>
        </w:tc>
      </w:tr>
      <w:tr w:rsidR="00D145A1" w:rsidTr="006F3C40">
        <w:trPr>
          <w:trHeight w:hRule="exact" w:val="1265"/>
        </w:trPr>
        <w:tc>
          <w:tcPr>
            <w:tcW w:w="9096" w:type="dxa"/>
          </w:tcPr>
          <w:p w:rsidR="00D145A1" w:rsidRDefault="005227FD" w:rsidP="008E2545">
            <w:pPr>
              <w:pStyle w:val="TableParagraph"/>
              <w:spacing w:before="123"/>
              <w:ind w:left="306" w:right="200"/>
              <w:jc w:val="both"/>
            </w:pPr>
            <w:r>
              <w:t xml:space="preserve">The Council will ensure that this </w:t>
            </w:r>
            <w:r w:rsidR="008E2545">
              <w:t>Strategy</w:t>
            </w:r>
            <w:r>
              <w:t xml:space="preserve"> and other supporting policies are </w:t>
            </w:r>
            <w:proofErr w:type="spellStart"/>
            <w:r>
              <w:t>publicised</w:t>
            </w:r>
            <w:proofErr w:type="spellEnd"/>
            <w:r>
              <w:t xml:space="preserve"> to the widest possible audience, including staff, partners and the public. We will actively promote the anti-fraud culture and the consequences for those found to have committed such offences.</w:t>
            </w:r>
          </w:p>
        </w:tc>
      </w:tr>
      <w:tr w:rsidR="00D145A1" w:rsidTr="006F3C40">
        <w:trPr>
          <w:trHeight w:hRule="exact" w:val="1265"/>
        </w:trPr>
        <w:tc>
          <w:tcPr>
            <w:tcW w:w="9096" w:type="dxa"/>
          </w:tcPr>
          <w:p w:rsidR="00D145A1" w:rsidRDefault="005227FD" w:rsidP="009E528D">
            <w:pPr>
              <w:pStyle w:val="TableParagraph"/>
              <w:spacing w:before="123"/>
              <w:ind w:left="306" w:right="198"/>
              <w:jc w:val="both"/>
            </w:pPr>
            <w:r>
              <w:t xml:space="preserve">The Council will seek the most appropriate sanction and redress against all those who commit fraud against the Council. </w:t>
            </w:r>
            <w:r>
              <w:rPr>
                <w:spacing w:val="3"/>
              </w:rPr>
              <w:t xml:space="preserve">We </w:t>
            </w:r>
            <w:r>
              <w:t xml:space="preserve">will </w:t>
            </w:r>
            <w:proofErr w:type="spellStart"/>
            <w:r>
              <w:t>publicise</w:t>
            </w:r>
            <w:proofErr w:type="spellEnd"/>
            <w:r>
              <w:t xml:space="preserve"> details of criminal convictions and provide statistical information in relation to disciplinary action to deter others who may have considered committing such offences</w:t>
            </w:r>
            <w:r>
              <w:rPr>
                <w:spacing w:val="-23"/>
              </w:rPr>
              <w:t xml:space="preserve"> </w:t>
            </w:r>
            <w:r>
              <w:t>themselves.</w:t>
            </w:r>
          </w:p>
        </w:tc>
      </w:tr>
      <w:tr w:rsidR="00D145A1" w:rsidTr="006F3C40">
        <w:trPr>
          <w:trHeight w:hRule="exact" w:val="1013"/>
        </w:trPr>
        <w:tc>
          <w:tcPr>
            <w:tcW w:w="9096" w:type="dxa"/>
          </w:tcPr>
          <w:p w:rsidR="00D145A1" w:rsidRDefault="005227FD" w:rsidP="008E2545">
            <w:pPr>
              <w:pStyle w:val="TableParagraph"/>
              <w:spacing w:before="123"/>
              <w:ind w:left="306" w:right="200"/>
              <w:jc w:val="both"/>
            </w:pPr>
            <w:r>
              <w:t xml:space="preserve">All Managers have a responsibility for ensuring that control measures are in place to </w:t>
            </w:r>
            <w:proofErr w:type="spellStart"/>
            <w:r>
              <w:t>minimise</w:t>
            </w:r>
            <w:proofErr w:type="spellEnd"/>
            <w:r>
              <w:t xml:space="preserve"> the risk of fraud</w:t>
            </w:r>
            <w:r w:rsidR="008E2545">
              <w:t>,</w:t>
            </w:r>
            <w:r w:rsidR="007B66DC">
              <w:t xml:space="preserve"> bribery</w:t>
            </w:r>
            <w:r w:rsidR="008E2545">
              <w:t xml:space="preserve"> and corruption</w:t>
            </w:r>
            <w:r>
              <w:t>. They must consider these risks whenever new guidance or procedures are written or existing ones revised.</w:t>
            </w:r>
          </w:p>
        </w:tc>
      </w:tr>
      <w:tr w:rsidR="00D145A1" w:rsidTr="006F3C40">
        <w:trPr>
          <w:trHeight w:hRule="exact" w:val="883"/>
        </w:trPr>
        <w:tc>
          <w:tcPr>
            <w:tcW w:w="9096" w:type="dxa"/>
          </w:tcPr>
          <w:p w:rsidR="00D145A1" w:rsidRDefault="005227FD" w:rsidP="009E528D">
            <w:pPr>
              <w:pStyle w:val="TableParagraph"/>
              <w:spacing w:before="123"/>
              <w:ind w:left="306" w:right="201"/>
              <w:jc w:val="both"/>
            </w:pPr>
            <w:r>
              <w:t>Managers must ensure that all staff are aware of these procedures and of the controls in place. Where effective controls are in place, there is less opportunity to commit fraud and therefore, this may act as a</w:t>
            </w:r>
            <w:r>
              <w:rPr>
                <w:spacing w:val="-18"/>
              </w:rPr>
              <w:t xml:space="preserve"> </w:t>
            </w:r>
            <w:r>
              <w:t>deterrent.</w:t>
            </w:r>
          </w:p>
        </w:tc>
      </w:tr>
    </w:tbl>
    <w:p w:rsidR="00D145A1" w:rsidRDefault="00D145A1">
      <w:pPr>
        <w:pStyle w:val="BodyText"/>
        <w:rPr>
          <w:b/>
          <w:sz w:val="26"/>
        </w:rPr>
      </w:pPr>
    </w:p>
    <w:p w:rsidR="00D145A1" w:rsidRDefault="005227FD" w:rsidP="00E70293">
      <w:pPr>
        <w:pStyle w:val="ListParagraph"/>
        <w:numPr>
          <w:ilvl w:val="0"/>
          <w:numId w:val="80"/>
        </w:numPr>
        <w:tabs>
          <w:tab w:val="left" w:pos="885"/>
        </w:tabs>
        <w:spacing w:before="190"/>
        <w:ind w:left="426" w:hanging="568"/>
        <w:rPr>
          <w:b/>
          <w:sz w:val="24"/>
        </w:rPr>
      </w:pPr>
      <w:r>
        <w:rPr>
          <w:b/>
          <w:sz w:val="24"/>
        </w:rPr>
        <w:t>Prevention</w:t>
      </w:r>
    </w:p>
    <w:p w:rsidR="00D145A1" w:rsidRDefault="005227FD" w:rsidP="006F3C40">
      <w:pPr>
        <w:pStyle w:val="BodyText"/>
        <w:spacing w:before="62"/>
        <w:ind w:left="426" w:right="-122"/>
        <w:jc w:val="both"/>
      </w:pPr>
      <w:r>
        <w:t xml:space="preserve">Fraud, </w:t>
      </w:r>
      <w:r w:rsidR="007B66DC">
        <w:t>bribery</w:t>
      </w:r>
      <w:r>
        <w:t xml:space="preserve"> and corruption are costly, both in terms of reputational risk and financial losses. To reduce the risk of loss we must aim to prevent it from happening in the first place. There are a number of key processes, which can assist in the prevention of fraud and corruption,</w:t>
      </w:r>
      <w:r>
        <w:rPr>
          <w:spacing w:val="-10"/>
        </w:rPr>
        <w:t xml:space="preserve"> </w:t>
      </w:r>
      <w:r>
        <w:t>including:</w:t>
      </w:r>
    </w:p>
    <w:p w:rsidR="00D145A1" w:rsidRDefault="00D145A1" w:rsidP="009E528D">
      <w:pPr>
        <w:pStyle w:val="BodyText"/>
        <w:spacing w:before="8"/>
        <w:ind w:left="426"/>
        <w:rPr>
          <w:sz w:val="21"/>
        </w:rPr>
      </w:pPr>
    </w:p>
    <w:p w:rsidR="00D145A1" w:rsidRDefault="005227FD" w:rsidP="00DA66C0">
      <w:pPr>
        <w:pStyle w:val="ListParagraph"/>
        <w:numPr>
          <w:ilvl w:val="1"/>
          <w:numId w:val="80"/>
        </w:numPr>
        <w:spacing w:line="269" w:lineRule="exact"/>
        <w:ind w:left="993" w:hanging="426"/>
        <w:jc w:val="left"/>
      </w:pPr>
      <w:r>
        <w:t>Internal Control</w:t>
      </w:r>
      <w:r>
        <w:rPr>
          <w:spacing w:val="-7"/>
        </w:rPr>
        <w:t xml:space="preserve"> </w:t>
      </w:r>
      <w:r>
        <w:t>systems</w:t>
      </w:r>
      <w:r w:rsidR="00AE323E">
        <w:t xml:space="preserve"> (and the work of the Audit Committee)</w:t>
      </w:r>
      <w:r>
        <w:t>;</w:t>
      </w:r>
    </w:p>
    <w:p w:rsidR="00D145A1" w:rsidRDefault="005227FD" w:rsidP="00DA66C0">
      <w:pPr>
        <w:pStyle w:val="ListParagraph"/>
        <w:numPr>
          <w:ilvl w:val="1"/>
          <w:numId w:val="80"/>
        </w:numPr>
        <w:spacing w:line="269" w:lineRule="exact"/>
        <w:ind w:left="993" w:hanging="426"/>
        <w:jc w:val="left"/>
      </w:pPr>
      <w:r>
        <w:t>Employee Recruitment and</w:t>
      </w:r>
      <w:r>
        <w:rPr>
          <w:spacing w:val="-8"/>
        </w:rPr>
        <w:t xml:space="preserve"> </w:t>
      </w:r>
      <w:r>
        <w:t>Conduct;</w:t>
      </w:r>
    </w:p>
    <w:p w:rsidR="00D145A1" w:rsidRDefault="004F3E00" w:rsidP="00DA66C0">
      <w:pPr>
        <w:pStyle w:val="ListParagraph"/>
        <w:numPr>
          <w:ilvl w:val="1"/>
          <w:numId w:val="80"/>
        </w:numPr>
        <w:spacing w:line="268" w:lineRule="exact"/>
        <w:ind w:left="993" w:hanging="426"/>
        <w:jc w:val="left"/>
      </w:pPr>
      <w:r>
        <w:t>Members</w:t>
      </w:r>
      <w:r w:rsidR="005227FD">
        <w:t xml:space="preserve"> Roles and</w:t>
      </w:r>
      <w:r w:rsidR="005227FD">
        <w:rPr>
          <w:spacing w:val="-6"/>
        </w:rPr>
        <w:t xml:space="preserve"> </w:t>
      </w:r>
      <w:r w:rsidR="005227FD">
        <w:t>Conduct;</w:t>
      </w:r>
    </w:p>
    <w:p w:rsidR="00C04D71" w:rsidRDefault="003738F6" w:rsidP="00DA66C0">
      <w:pPr>
        <w:pStyle w:val="ListParagraph"/>
        <w:numPr>
          <w:ilvl w:val="1"/>
          <w:numId w:val="80"/>
        </w:numPr>
        <w:spacing w:line="268" w:lineRule="exact"/>
        <w:ind w:left="993" w:hanging="426"/>
        <w:jc w:val="left"/>
      </w:pPr>
      <w:r>
        <w:t>Public Contracts – prevention of bribery</w:t>
      </w:r>
    </w:p>
    <w:p w:rsidR="007B66DC" w:rsidRDefault="005227FD" w:rsidP="00DA66C0">
      <w:pPr>
        <w:pStyle w:val="ListParagraph"/>
        <w:numPr>
          <w:ilvl w:val="1"/>
          <w:numId w:val="80"/>
        </w:numPr>
        <w:spacing w:line="268" w:lineRule="exact"/>
        <w:ind w:left="993" w:hanging="426"/>
        <w:jc w:val="left"/>
      </w:pPr>
      <w:r>
        <w:t>Joint working to prevent and combat</w:t>
      </w:r>
      <w:r>
        <w:rPr>
          <w:spacing w:val="-9"/>
        </w:rPr>
        <w:t xml:space="preserve"> </w:t>
      </w:r>
      <w:r w:rsidR="00AE323E">
        <w:t>fraud</w:t>
      </w:r>
      <w:r w:rsidR="003738F6">
        <w:t xml:space="preserve"> and bribery</w:t>
      </w:r>
    </w:p>
    <w:p w:rsidR="00D145A1" w:rsidRPr="00DA66C0" w:rsidRDefault="005227FD" w:rsidP="00AE323E">
      <w:pPr>
        <w:pStyle w:val="Heading3"/>
        <w:numPr>
          <w:ilvl w:val="0"/>
          <w:numId w:val="81"/>
        </w:numPr>
        <w:tabs>
          <w:tab w:val="left" w:pos="884"/>
          <w:tab w:val="left" w:pos="885"/>
        </w:tabs>
        <w:spacing w:before="191"/>
        <w:ind w:hanging="654"/>
        <w:jc w:val="left"/>
        <w:rPr>
          <w:b w:val="0"/>
          <w:sz w:val="22"/>
          <w:szCs w:val="22"/>
          <w:u w:val="single"/>
        </w:rPr>
      </w:pPr>
      <w:r w:rsidRPr="00DA66C0">
        <w:rPr>
          <w:b w:val="0"/>
          <w:sz w:val="22"/>
          <w:szCs w:val="22"/>
          <w:u w:val="single"/>
        </w:rPr>
        <w:lastRenderedPageBreak/>
        <w:t>Internal Control</w:t>
      </w:r>
      <w:r w:rsidRPr="00DA66C0">
        <w:rPr>
          <w:b w:val="0"/>
          <w:spacing w:val="-4"/>
          <w:sz w:val="22"/>
          <w:szCs w:val="22"/>
          <w:u w:val="single"/>
        </w:rPr>
        <w:t xml:space="preserve"> </w:t>
      </w:r>
      <w:r w:rsidRPr="00DA66C0">
        <w:rPr>
          <w:b w:val="0"/>
          <w:sz w:val="22"/>
          <w:szCs w:val="22"/>
          <w:u w:val="single"/>
        </w:rPr>
        <w:t>Systems</w:t>
      </w:r>
    </w:p>
    <w:p w:rsidR="00D145A1" w:rsidRDefault="00D145A1">
      <w:pPr>
        <w:pStyle w:val="BodyText"/>
        <w:spacing w:before="10"/>
        <w:rPr>
          <w:b/>
          <w:sz w:val="5"/>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DA66C0">
        <w:trPr>
          <w:trHeight w:hRule="exact" w:val="5175"/>
        </w:trPr>
        <w:tc>
          <w:tcPr>
            <w:tcW w:w="9096" w:type="dxa"/>
          </w:tcPr>
          <w:p w:rsidR="00D145A1" w:rsidRDefault="005227FD" w:rsidP="004F3E00">
            <w:pPr>
              <w:pStyle w:val="TableParagraph"/>
              <w:ind w:left="306" w:right="201"/>
              <w:jc w:val="both"/>
            </w:pPr>
            <w:r>
              <w:t>The Council takes ultimate responsibility for the protection of our finances and those that are administered on behalf of the Government or the Community. In turn, our Managers have a duty to protect their service area from losses due to fraud and irregularity, and are responsible for implementing proper internal controls</w:t>
            </w:r>
            <w:r w:rsidR="00C04D71">
              <w:t xml:space="preserve"> and ensure compliance with Financial Regulations and Standing Orders</w:t>
            </w:r>
            <w:r>
              <w:t xml:space="preserve">. Our Managers are expected to be fully familiar with the services they provide and must be </w:t>
            </w:r>
            <w:proofErr w:type="spellStart"/>
            <w:r>
              <w:t>cognisant</w:t>
            </w:r>
            <w:proofErr w:type="spellEnd"/>
            <w:r>
              <w:t xml:space="preserve"> of the fraud </w:t>
            </w:r>
            <w:r w:rsidR="007B66DC">
              <w:t xml:space="preserve">and bribery </w:t>
            </w:r>
            <w:r>
              <w:t>risks in their service area. Some services will be at particular risk of attack from external sources, for example:</w:t>
            </w:r>
          </w:p>
          <w:p w:rsidR="00D145A1" w:rsidRDefault="00D145A1">
            <w:pPr>
              <w:pStyle w:val="TableParagraph"/>
              <w:spacing w:before="6"/>
              <w:ind w:left="0"/>
              <w:rPr>
                <w:b/>
              </w:rPr>
            </w:pPr>
          </w:p>
          <w:p w:rsidR="00D145A1" w:rsidRDefault="005227FD" w:rsidP="0026396F">
            <w:pPr>
              <w:pStyle w:val="TableParagraph"/>
              <w:numPr>
                <w:ilvl w:val="0"/>
                <w:numId w:val="62"/>
              </w:numPr>
              <w:tabs>
                <w:tab w:val="left" w:pos="919"/>
                <w:tab w:val="left" w:pos="920"/>
              </w:tabs>
              <w:spacing w:line="269" w:lineRule="exact"/>
            </w:pPr>
            <w:r>
              <w:t>Housing</w:t>
            </w:r>
            <w:r>
              <w:rPr>
                <w:spacing w:val="-2"/>
              </w:rPr>
              <w:t xml:space="preserve"> </w:t>
            </w:r>
            <w:r>
              <w:t>Benefit;</w:t>
            </w:r>
          </w:p>
          <w:p w:rsidR="00D145A1" w:rsidRDefault="005227FD" w:rsidP="0026396F">
            <w:pPr>
              <w:pStyle w:val="TableParagraph"/>
              <w:numPr>
                <w:ilvl w:val="0"/>
                <w:numId w:val="62"/>
              </w:numPr>
              <w:tabs>
                <w:tab w:val="left" w:pos="919"/>
                <w:tab w:val="left" w:pos="920"/>
              </w:tabs>
              <w:spacing w:line="268" w:lineRule="exact"/>
            </w:pPr>
            <w:r>
              <w:t>Renovation</w:t>
            </w:r>
            <w:r>
              <w:rPr>
                <w:spacing w:val="-3"/>
              </w:rPr>
              <w:t xml:space="preserve"> </w:t>
            </w:r>
            <w:r>
              <w:t>Grants;</w:t>
            </w:r>
          </w:p>
          <w:p w:rsidR="00D145A1" w:rsidRDefault="005227FD" w:rsidP="0026396F">
            <w:pPr>
              <w:pStyle w:val="TableParagraph"/>
              <w:numPr>
                <w:ilvl w:val="0"/>
                <w:numId w:val="62"/>
              </w:numPr>
              <w:tabs>
                <w:tab w:val="left" w:pos="919"/>
                <w:tab w:val="left" w:pos="920"/>
              </w:tabs>
              <w:spacing w:line="268" w:lineRule="exact"/>
            </w:pPr>
            <w:r>
              <w:t>Homelessness and</w:t>
            </w:r>
            <w:r>
              <w:rPr>
                <w:spacing w:val="-4"/>
              </w:rPr>
              <w:t xml:space="preserve"> </w:t>
            </w:r>
            <w:r>
              <w:t>Housing;</w:t>
            </w:r>
          </w:p>
          <w:p w:rsidR="00D145A1" w:rsidRDefault="005227FD" w:rsidP="0026396F">
            <w:pPr>
              <w:pStyle w:val="TableParagraph"/>
              <w:numPr>
                <w:ilvl w:val="0"/>
                <w:numId w:val="62"/>
              </w:numPr>
              <w:tabs>
                <w:tab w:val="left" w:pos="919"/>
                <w:tab w:val="left" w:pos="920"/>
              </w:tabs>
              <w:spacing w:line="269" w:lineRule="exact"/>
            </w:pPr>
            <w:r>
              <w:t>Council</w:t>
            </w:r>
            <w:r>
              <w:rPr>
                <w:spacing w:val="-1"/>
              </w:rPr>
              <w:t xml:space="preserve"> </w:t>
            </w:r>
            <w:r>
              <w:t>Tax</w:t>
            </w:r>
            <w:r w:rsidR="004F3E00">
              <w:t>;</w:t>
            </w:r>
          </w:p>
          <w:p w:rsidR="00DC7C13" w:rsidRPr="004F3E00" w:rsidRDefault="00DC7C13" w:rsidP="0026396F">
            <w:pPr>
              <w:pStyle w:val="TableParagraph"/>
              <w:numPr>
                <w:ilvl w:val="0"/>
                <w:numId w:val="62"/>
              </w:numPr>
              <w:tabs>
                <w:tab w:val="left" w:pos="919"/>
                <w:tab w:val="left" w:pos="920"/>
              </w:tabs>
              <w:spacing w:line="269" w:lineRule="exact"/>
            </w:pPr>
            <w:r w:rsidRPr="004F3E00">
              <w:t>IT Systems (cyber fraud)</w:t>
            </w:r>
            <w:r w:rsidR="00F865F4">
              <w:t>.</w:t>
            </w:r>
          </w:p>
          <w:p w:rsidR="00D145A1" w:rsidRDefault="00D145A1">
            <w:pPr>
              <w:pStyle w:val="TableParagraph"/>
              <w:spacing w:before="11"/>
              <w:ind w:left="0"/>
              <w:rPr>
                <w:b/>
                <w:sz w:val="21"/>
              </w:rPr>
            </w:pPr>
          </w:p>
          <w:p w:rsidR="00D145A1" w:rsidRDefault="005227FD" w:rsidP="004F3E00">
            <w:pPr>
              <w:pStyle w:val="TableParagraph"/>
              <w:ind w:left="306" w:right="199"/>
              <w:jc w:val="both"/>
            </w:pPr>
            <w:r>
              <w:t>In fact any service which pays money directly, reduces a liability or gives a service of value where there is some sort of claim or application made, is at a high risk of fraud. In addition, all Council services are susceptible to internal fraud through false pay, allowance or sickness claims and abuse of their position by Officers for private gain</w:t>
            </w:r>
            <w:r w:rsidR="003E1219">
              <w:t>.</w:t>
            </w:r>
            <w:r>
              <w:t xml:space="preserve"> </w:t>
            </w:r>
            <w:proofErr w:type="gramStart"/>
            <w:r>
              <w:t>or</w:t>
            </w:r>
            <w:proofErr w:type="gramEnd"/>
            <w:r>
              <w:t xml:space="preserve"> the gain of relatives or</w:t>
            </w:r>
            <w:r>
              <w:rPr>
                <w:spacing w:val="-10"/>
              </w:rPr>
              <w:t xml:space="preserve"> </w:t>
            </w:r>
            <w:r>
              <w:t>friends.</w:t>
            </w:r>
          </w:p>
          <w:p w:rsidR="00DC7C13" w:rsidRDefault="00DC7C13">
            <w:pPr>
              <w:pStyle w:val="TableParagraph"/>
              <w:ind w:right="199"/>
              <w:jc w:val="both"/>
            </w:pPr>
          </w:p>
          <w:p w:rsidR="00DC7C13" w:rsidRDefault="00DC7C13">
            <w:pPr>
              <w:pStyle w:val="TableParagraph"/>
              <w:ind w:right="199"/>
              <w:jc w:val="both"/>
            </w:pPr>
          </w:p>
        </w:tc>
      </w:tr>
      <w:tr w:rsidR="00D145A1" w:rsidTr="006F3C40">
        <w:trPr>
          <w:trHeight w:hRule="exact" w:val="1686"/>
        </w:trPr>
        <w:tc>
          <w:tcPr>
            <w:tcW w:w="9096" w:type="dxa"/>
          </w:tcPr>
          <w:p w:rsidR="00D145A1" w:rsidRDefault="005227FD" w:rsidP="003E1219">
            <w:pPr>
              <w:pStyle w:val="TableParagraph"/>
              <w:spacing w:before="122"/>
              <w:ind w:left="306" w:right="199"/>
              <w:jc w:val="both"/>
            </w:pPr>
            <w:r>
              <w:t xml:space="preserve">Internal controls are only effective if they are properly conducted. Therefore, it is the responsibility of all Managers to establish and maintain systems of internal control and to assure themselves that those controls are properly applied and on the activities intended. This includes responsibility for the prevention and detection of fraud, </w:t>
            </w:r>
            <w:r w:rsidR="00C04D71">
              <w:t xml:space="preserve">bribery and </w:t>
            </w:r>
            <w:r>
              <w:t>corruption.</w:t>
            </w:r>
            <w:r w:rsidR="0078034F">
              <w:t xml:space="preserve">  The Council has developed </w:t>
            </w:r>
            <w:r w:rsidR="007B66DC">
              <w:t xml:space="preserve">an </w:t>
            </w:r>
            <w:r w:rsidR="0078034F">
              <w:t xml:space="preserve">Anti-Money Laundering </w:t>
            </w:r>
            <w:r w:rsidR="003E1219">
              <w:t xml:space="preserve">Policy </w:t>
            </w:r>
            <w:r w:rsidR="007B66DC">
              <w:t>which is attached at Appendix</w:t>
            </w:r>
            <w:r w:rsidR="0078034F">
              <w:t xml:space="preserve"> </w:t>
            </w:r>
            <w:r w:rsidR="00AE323E">
              <w:t>4</w:t>
            </w:r>
            <w:r w:rsidR="007B66DC">
              <w:t>.</w:t>
            </w:r>
          </w:p>
        </w:tc>
      </w:tr>
      <w:tr w:rsidR="00D145A1" w:rsidTr="006F3C40">
        <w:trPr>
          <w:trHeight w:hRule="exact" w:val="1518"/>
        </w:trPr>
        <w:tc>
          <w:tcPr>
            <w:tcW w:w="9096" w:type="dxa"/>
          </w:tcPr>
          <w:p w:rsidR="00D145A1" w:rsidRDefault="005227FD" w:rsidP="00AE323E">
            <w:pPr>
              <w:pStyle w:val="TableParagraph"/>
              <w:spacing w:before="123"/>
              <w:ind w:left="306" w:right="199"/>
              <w:jc w:val="both"/>
            </w:pPr>
            <w:r>
              <w:t>We will implement strong systems of verification of all claims for all types of financial assistance</w:t>
            </w:r>
            <w:r w:rsidR="00AE323E">
              <w:t>, for example, risk-based verification for housing benefit claims</w:t>
            </w:r>
            <w:r>
              <w:t xml:space="preserve">. We will </w:t>
            </w:r>
            <w:proofErr w:type="spellStart"/>
            <w:r w:rsidR="00AE323E">
              <w:t>utilise</w:t>
            </w:r>
            <w:proofErr w:type="spellEnd"/>
            <w:r w:rsidR="00AE323E">
              <w:t xml:space="preserve"> </w:t>
            </w:r>
            <w:r>
              <w:t>all data available to corroborate information given by applicants for the purposes of prevention and detection of fraud. We will also monitor and review grants and assistance given to external organisations to ensure applications are genuine.</w:t>
            </w:r>
          </w:p>
        </w:tc>
      </w:tr>
      <w:tr w:rsidR="00D145A1" w:rsidTr="006F3C40">
        <w:trPr>
          <w:trHeight w:hRule="exact" w:val="1329"/>
        </w:trPr>
        <w:tc>
          <w:tcPr>
            <w:tcW w:w="9096" w:type="dxa"/>
          </w:tcPr>
          <w:p w:rsidR="00D145A1" w:rsidRDefault="005227FD" w:rsidP="00DE4C66">
            <w:pPr>
              <w:pStyle w:val="TableParagraph"/>
              <w:spacing w:before="122"/>
              <w:ind w:left="306" w:right="203"/>
              <w:jc w:val="both"/>
            </w:pPr>
            <w:r>
              <w:t xml:space="preserve">We will also expect our </w:t>
            </w:r>
            <w:r w:rsidR="00DE4C66">
              <w:t xml:space="preserve">voluntary sector </w:t>
            </w:r>
            <w:r>
              <w:t xml:space="preserve">partners </w:t>
            </w:r>
            <w:r w:rsidR="00DE4C66">
              <w:t xml:space="preserve">which receive grant funding from the Council </w:t>
            </w:r>
            <w:r>
              <w:t xml:space="preserve">to have adequate </w:t>
            </w:r>
            <w:r w:rsidR="00DE4C66">
              <w:t xml:space="preserve">governance procures and </w:t>
            </w:r>
            <w:r>
              <w:t xml:space="preserve">controls in place to </w:t>
            </w:r>
            <w:proofErr w:type="spellStart"/>
            <w:r w:rsidR="00DE4C66">
              <w:t>minimise</w:t>
            </w:r>
            <w:proofErr w:type="spellEnd"/>
            <w:r w:rsidR="00DE4C66">
              <w:t xml:space="preserve"> the risk of</w:t>
            </w:r>
            <w:r>
              <w:t xml:space="preserve"> fraud.</w:t>
            </w:r>
            <w:r w:rsidR="00DE4C66">
              <w:t xml:space="preserve"> </w:t>
            </w:r>
            <w:r w:rsidR="00DE4C66" w:rsidRPr="008431C6">
              <w:t xml:space="preserve">This expectation will be written into all </w:t>
            </w:r>
            <w:r w:rsidR="00DE4C66">
              <w:t xml:space="preserve">relevant </w:t>
            </w:r>
            <w:r w:rsidR="00DE4C66" w:rsidRPr="008431C6">
              <w:t>agreements.</w:t>
            </w:r>
            <w:r>
              <w:t xml:space="preserve"> </w:t>
            </w:r>
            <w:r>
              <w:rPr>
                <w:spacing w:val="3"/>
              </w:rPr>
              <w:t xml:space="preserve">We </w:t>
            </w:r>
            <w:r>
              <w:t xml:space="preserve">will provide Fraud Awareness training to our partners as required. </w:t>
            </w:r>
          </w:p>
          <w:p w:rsidR="009056FE" w:rsidRDefault="009056FE" w:rsidP="008431C6">
            <w:pPr>
              <w:pStyle w:val="TableParagraph"/>
              <w:spacing w:before="122"/>
              <w:ind w:left="306" w:right="203"/>
              <w:jc w:val="both"/>
            </w:pPr>
          </w:p>
          <w:p w:rsidR="009056FE" w:rsidRDefault="009056FE" w:rsidP="008431C6">
            <w:pPr>
              <w:pStyle w:val="TableParagraph"/>
              <w:spacing w:before="122"/>
              <w:ind w:left="306" w:right="203"/>
              <w:jc w:val="both"/>
            </w:pPr>
          </w:p>
          <w:p w:rsidR="009056FE" w:rsidRDefault="009056FE" w:rsidP="008431C6">
            <w:pPr>
              <w:pStyle w:val="TableParagraph"/>
              <w:spacing w:before="122"/>
              <w:ind w:left="306" w:right="203"/>
              <w:jc w:val="both"/>
            </w:pPr>
          </w:p>
        </w:tc>
      </w:tr>
      <w:tr w:rsidR="00D145A1" w:rsidTr="006F3C40">
        <w:trPr>
          <w:trHeight w:hRule="exact" w:val="1013"/>
        </w:trPr>
        <w:tc>
          <w:tcPr>
            <w:tcW w:w="9096" w:type="dxa"/>
          </w:tcPr>
          <w:p w:rsidR="00655A19" w:rsidRDefault="005227FD" w:rsidP="001C14A4">
            <w:pPr>
              <w:pStyle w:val="TableParagraph"/>
              <w:spacing w:before="123"/>
              <w:ind w:left="304" w:right="198"/>
              <w:jc w:val="both"/>
              <w:rPr>
                <w:highlight w:val="yellow"/>
              </w:rPr>
            </w:pPr>
            <w:r w:rsidRPr="008431C6">
              <w:t>Our partners are expected to have adequate Whistle-blowing Procedures and the Council’s own procedure</w:t>
            </w:r>
            <w:r w:rsidR="00394036">
              <w:t>,</w:t>
            </w:r>
            <w:r w:rsidRPr="008431C6">
              <w:t xml:space="preserve"> </w:t>
            </w:r>
            <w:r w:rsidR="00394036">
              <w:t xml:space="preserve">which is contained </w:t>
            </w:r>
            <w:r w:rsidR="008431C6" w:rsidRPr="008431C6">
              <w:t xml:space="preserve">in the Employee Handbook, </w:t>
            </w:r>
            <w:r w:rsidRPr="008431C6">
              <w:t>will be promoted to contractor staff working on behalf of the Council.</w:t>
            </w:r>
          </w:p>
          <w:p w:rsidR="00655A19" w:rsidRPr="00655A19" w:rsidRDefault="00655A19" w:rsidP="00655A19">
            <w:pPr>
              <w:rPr>
                <w:highlight w:val="yellow"/>
              </w:rPr>
            </w:pPr>
          </w:p>
          <w:p w:rsidR="00655A19" w:rsidRPr="00655A19" w:rsidRDefault="00655A19" w:rsidP="00655A19">
            <w:pPr>
              <w:rPr>
                <w:highlight w:val="yellow"/>
              </w:rPr>
            </w:pPr>
          </w:p>
          <w:p w:rsidR="00655A19" w:rsidRPr="00655A19" w:rsidRDefault="00655A19" w:rsidP="00655A19">
            <w:pPr>
              <w:rPr>
                <w:highlight w:val="yellow"/>
              </w:rPr>
            </w:pPr>
          </w:p>
          <w:p w:rsidR="00655A19" w:rsidRPr="00655A19" w:rsidRDefault="00655A19" w:rsidP="00655A19">
            <w:pPr>
              <w:rPr>
                <w:highlight w:val="yellow"/>
              </w:rPr>
            </w:pPr>
          </w:p>
          <w:p w:rsidR="00655A19" w:rsidRPr="00655A19" w:rsidRDefault="00655A19" w:rsidP="00655A19">
            <w:pPr>
              <w:rPr>
                <w:highlight w:val="yellow"/>
              </w:rPr>
            </w:pPr>
          </w:p>
          <w:p w:rsidR="00655A19" w:rsidRDefault="00655A19" w:rsidP="00655A19">
            <w:pPr>
              <w:rPr>
                <w:highlight w:val="yellow"/>
              </w:rPr>
            </w:pPr>
          </w:p>
          <w:p w:rsidR="00D145A1" w:rsidRPr="00655A19" w:rsidRDefault="00655A19" w:rsidP="00655A19">
            <w:pPr>
              <w:tabs>
                <w:tab w:val="left" w:pos="2250"/>
              </w:tabs>
              <w:rPr>
                <w:highlight w:val="yellow"/>
              </w:rPr>
            </w:pPr>
            <w:r>
              <w:rPr>
                <w:highlight w:val="yellow"/>
              </w:rPr>
              <w:tab/>
            </w:r>
          </w:p>
        </w:tc>
      </w:tr>
      <w:tr w:rsidR="00D145A1" w:rsidTr="00DA66C0">
        <w:trPr>
          <w:trHeight w:hRule="exact" w:val="1432"/>
        </w:trPr>
        <w:tc>
          <w:tcPr>
            <w:tcW w:w="9096" w:type="dxa"/>
          </w:tcPr>
          <w:p w:rsidR="00D145A1" w:rsidRDefault="005227FD" w:rsidP="001C14A4">
            <w:pPr>
              <w:pStyle w:val="TableParagraph"/>
              <w:spacing w:before="123"/>
              <w:ind w:left="284" w:right="198"/>
              <w:jc w:val="both"/>
            </w:pPr>
            <w:r>
              <w:t>Internal Audit will ensure that an adequate and effective audit is undertaken of the Council’s systems and processes</w:t>
            </w:r>
            <w:r w:rsidR="008B55A2">
              <w:t>.</w:t>
            </w:r>
            <w:r>
              <w:t xml:space="preserve"> Any system weaknesses that are identified as a result of these investigations will be reported to the relevant </w:t>
            </w:r>
            <w:r w:rsidR="00DC7C13">
              <w:t>Director/</w:t>
            </w:r>
            <w:r>
              <w:t>Service Manager. These will be addressed through an agreed Action Plan. The relevant Service Manager is responsible for implementing the Action Plan and Internal Audit will monitor implementation.</w:t>
            </w:r>
          </w:p>
        </w:tc>
      </w:tr>
    </w:tbl>
    <w:p w:rsidR="00D145A1" w:rsidRDefault="005227FD" w:rsidP="001C14A4">
      <w:pPr>
        <w:pStyle w:val="BodyText"/>
        <w:spacing w:before="93"/>
        <w:ind w:left="426" w:right="-122"/>
        <w:jc w:val="both"/>
      </w:pPr>
      <w:r>
        <w:t xml:space="preserve">Failure to implement adequate system controls following a loss to fraud </w:t>
      </w:r>
      <w:r w:rsidR="0007092B">
        <w:t xml:space="preserve">may be investigated under the Disciplinary Procedure and </w:t>
      </w:r>
      <w:r>
        <w:t>will be the subject of a report to the relevant Director and/or Audit Committee. The Audit Committee will receive regular reports from Internal Audit regarding system failures, proposals for action and feedback on the implementation of Action</w:t>
      </w:r>
      <w:r>
        <w:rPr>
          <w:spacing w:val="-8"/>
        </w:rPr>
        <w:t xml:space="preserve"> </w:t>
      </w:r>
      <w:r>
        <w:t>Plans.</w:t>
      </w:r>
    </w:p>
    <w:p w:rsidR="00D145A1" w:rsidRDefault="00D145A1">
      <w:pPr>
        <w:pStyle w:val="BodyText"/>
        <w:rPr>
          <w:sz w:val="24"/>
        </w:rPr>
      </w:pPr>
    </w:p>
    <w:p w:rsidR="00D145A1" w:rsidRPr="00DA66C0" w:rsidRDefault="005227FD" w:rsidP="001C14A4">
      <w:pPr>
        <w:pStyle w:val="Heading3"/>
        <w:numPr>
          <w:ilvl w:val="0"/>
          <w:numId w:val="81"/>
        </w:numPr>
        <w:tabs>
          <w:tab w:val="left" w:pos="885"/>
        </w:tabs>
        <w:spacing w:before="215"/>
        <w:ind w:left="851" w:hanging="567"/>
        <w:rPr>
          <w:b w:val="0"/>
          <w:sz w:val="22"/>
          <w:szCs w:val="22"/>
          <w:u w:val="single"/>
        </w:rPr>
      </w:pPr>
      <w:r w:rsidRPr="00DA66C0">
        <w:rPr>
          <w:b w:val="0"/>
          <w:sz w:val="22"/>
          <w:szCs w:val="22"/>
          <w:u w:val="single"/>
        </w:rPr>
        <w:lastRenderedPageBreak/>
        <w:t>Employee Recruitment and</w:t>
      </w:r>
      <w:r w:rsidRPr="00DA66C0">
        <w:rPr>
          <w:b w:val="0"/>
          <w:spacing w:val="-9"/>
          <w:sz w:val="22"/>
          <w:szCs w:val="22"/>
          <w:u w:val="single"/>
        </w:rPr>
        <w:t xml:space="preserve"> </w:t>
      </w:r>
      <w:r w:rsidRPr="00DA66C0">
        <w:rPr>
          <w:b w:val="0"/>
          <w:sz w:val="22"/>
          <w:szCs w:val="22"/>
          <w:u w:val="single"/>
        </w:rPr>
        <w:t>Conduct</w:t>
      </w:r>
    </w:p>
    <w:p w:rsidR="00D145A1" w:rsidRDefault="00D145A1">
      <w:pPr>
        <w:pStyle w:val="BodyText"/>
        <w:spacing w:before="11"/>
        <w:rPr>
          <w:b/>
          <w:sz w:val="5"/>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6F3C40">
        <w:trPr>
          <w:trHeight w:hRule="exact" w:val="2355"/>
        </w:trPr>
        <w:tc>
          <w:tcPr>
            <w:tcW w:w="9096" w:type="dxa"/>
          </w:tcPr>
          <w:p w:rsidR="00D145A1" w:rsidRDefault="005227FD" w:rsidP="00B46570">
            <w:pPr>
              <w:pStyle w:val="TableParagraph"/>
              <w:ind w:right="198"/>
              <w:jc w:val="both"/>
            </w:pPr>
            <w:r>
              <w:t>All employees must abide by the Council’s rules</w:t>
            </w:r>
            <w:r w:rsidR="00B46570">
              <w:t>. These are contained in the Council’s Constitution and in the Employee Handbook.</w:t>
            </w:r>
            <w:r w:rsidR="00091F06">
              <w:t xml:space="preserve"> </w:t>
            </w:r>
            <w:r w:rsidR="00B46570">
              <w:t xml:space="preserve"> Policies that have been formally adopted and included in the Employee Handbook </w:t>
            </w:r>
            <w:r>
              <w:t>form part of each employee’s contract of employment. Employees of the Council are also expected to follow any additional Codes of Conduct, either related to any professional body to which they are registered, or additional Council Codes of Conduct relevant to their post, and immediately notify the Council if they come into conflict with any such Code.</w:t>
            </w:r>
            <w:r w:rsidR="008431C6">
              <w:t xml:space="preserve"> </w:t>
            </w:r>
            <w:r w:rsidR="0041265E">
              <w:t xml:space="preserve"> </w:t>
            </w:r>
            <w:r w:rsidR="008431C6">
              <w:t xml:space="preserve">The Employee Code of Conduct and Gift and Hospitality </w:t>
            </w:r>
            <w:r w:rsidR="008F45F1">
              <w:t xml:space="preserve">Code of Practice </w:t>
            </w:r>
            <w:r w:rsidR="0041265E">
              <w:t xml:space="preserve">which contain counter fraud </w:t>
            </w:r>
            <w:r w:rsidR="00AE09FB">
              <w:t xml:space="preserve">and </w:t>
            </w:r>
            <w:r w:rsidR="00FB7E3C">
              <w:t>anti-</w:t>
            </w:r>
            <w:r w:rsidR="00AE09FB">
              <w:t xml:space="preserve">bribery </w:t>
            </w:r>
            <w:r w:rsidR="0041265E">
              <w:t xml:space="preserve">behaviour expectations </w:t>
            </w:r>
            <w:r w:rsidR="008F45F1">
              <w:t>are</w:t>
            </w:r>
            <w:r w:rsidR="008431C6">
              <w:t xml:space="preserve"> included in the Council</w:t>
            </w:r>
            <w:r w:rsidR="00371053">
              <w:t>’</w:t>
            </w:r>
            <w:r w:rsidR="008431C6">
              <w:t>s Employee Handbook</w:t>
            </w:r>
            <w:r w:rsidR="0041265E">
              <w:t>.</w:t>
            </w:r>
          </w:p>
        </w:tc>
      </w:tr>
      <w:tr w:rsidR="00D145A1" w:rsidTr="006F3C40">
        <w:trPr>
          <w:trHeight w:hRule="exact" w:val="1305"/>
        </w:trPr>
        <w:tc>
          <w:tcPr>
            <w:tcW w:w="9096" w:type="dxa"/>
          </w:tcPr>
          <w:p w:rsidR="00D145A1" w:rsidRDefault="005227FD" w:rsidP="00E805C3">
            <w:pPr>
              <w:pStyle w:val="TableParagraph"/>
              <w:spacing w:before="123"/>
              <w:ind w:right="200"/>
              <w:jc w:val="both"/>
            </w:pPr>
            <w:r w:rsidRPr="00554060">
              <w:t xml:space="preserve">Where agency </w:t>
            </w:r>
            <w:r w:rsidR="00B46570">
              <w:t>workers</w:t>
            </w:r>
            <w:r w:rsidR="00B46570" w:rsidRPr="00554060">
              <w:t xml:space="preserve"> </w:t>
            </w:r>
            <w:r w:rsidRPr="00554060">
              <w:t xml:space="preserve">are </w:t>
            </w:r>
            <w:r w:rsidR="00B46570">
              <w:t>deployed</w:t>
            </w:r>
            <w:r w:rsidR="00B46570" w:rsidRPr="00554060">
              <w:t xml:space="preserve"> </w:t>
            </w:r>
            <w:r w:rsidRPr="00554060">
              <w:t xml:space="preserve">in positions where they have access to finance, personal data or other assets, </w:t>
            </w:r>
            <w:r w:rsidR="00E805C3">
              <w:t xml:space="preserve">Service Managers will check </w:t>
            </w:r>
            <w:r w:rsidRPr="00554060">
              <w:t>their references direct with their previous employer.</w:t>
            </w:r>
            <w:r>
              <w:t xml:space="preserve"> The Council will not rely only on references supplied by staffing agencies.</w:t>
            </w:r>
          </w:p>
        </w:tc>
      </w:tr>
      <w:tr w:rsidR="00D145A1" w:rsidTr="006F3C40">
        <w:trPr>
          <w:trHeight w:hRule="exact" w:val="1135"/>
        </w:trPr>
        <w:tc>
          <w:tcPr>
            <w:tcW w:w="9096" w:type="dxa"/>
          </w:tcPr>
          <w:p w:rsidR="00D145A1" w:rsidRDefault="008E2545" w:rsidP="008E2545">
            <w:pPr>
              <w:pStyle w:val="TableParagraph"/>
              <w:spacing w:before="123"/>
              <w:ind w:right="199"/>
              <w:jc w:val="both"/>
            </w:pPr>
            <w:r>
              <w:t>The Chief Financial Officer/Deputy</w:t>
            </w:r>
            <w:r w:rsidR="005227FD">
              <w:t xml:space="preserve"> will be proactive in raising awareness of the Council’s </w:t>
            </w:r>
            <w:r w:rsidR="00554060">
              <w:t xml:space="preserve">Counter </w:t>
            </w:r>
            <w:r w:rsidR="005227FD">
              <w:t>Fraud and</w:t>
            </w:r>
            <w:r w:rsidR="00554060">
              <w:t xml:space="preserve"> </w:t>
            </w:r>
            <w:r w:rsidR="005227FD">
              <w:t>Corruption culture to staff through</w:t>
            </w:r>
            <w:r w:rsidR="00FB7E3C">
              <w:t xml:space="preserve"> appropriate mechanisms including</w:t>
            </w:r>
            <w:r w:rsidR="005227FD">
              <w:t xml:space="preserve"> Fraud Awareness </w:t>
            </w:r>
            <w:r w:rsidR="00E805C3">
              <w:t>training</w:t>
            </w:r>
            <w:r w:rsidR="005227FD">
              <w:t xml:space="preserve"> at all levels. </w:t>
            </w:r>
            <w:r w:rsidR="00091F06">
              <w:t xml:space="preserve"> </w:t>
            </w:r>
            <w:r w:rsidR="005227FD">
              <w:t>Fraud and Corruption awareness will also form part of the new entrants’ induction</w:t>
            </w:r>
            <w:r w:rsidR="005227FD">
              <w:rPr>
                <w:spacing w:val="-26"/>
              </w:rPr>
              <w:t xml:space="preserve"> </w:t>
            </w:r>
            <w:r w:rsidR="005227FD">
              <w:t>package.</w:t>
            </w:r>
          </w:p>
        </w:tc>
      </w:tr>
    </w:tbl>
    <w:p w:rsidR="00D145A1" w:rsidRDefault="00D145A1">
      <w:pPr>
        <w:pStyle w:val="BodyText"/>
        <w:rPr>
          <w:b/>
          <w:sz w:val="26"/>
        </w:rPr>
      </w:pPr>
    </w:p>
    <w:p w:rsidR="00D145A1" w:rsidRPr="00DA66C0" w:rsidRDefault="00AE323E" w:rsidP="001C14A4">
      <w:pPr>
        <w:tabs>
          <w:tab w:val="left" w:pos="885"/>
        </w:tabs>
        <w:ind w:left="317" w:hanging="33"/>
        <w:rPr>
          <w:u w:val="single"/>
        </w:rPr>
      </w:pPr>
      <w:r>
        <w:rPr>
          <w:sz w:val="24"/>
        </w:rPr>
        <w:t xml:space="preserve"> </w:t>
      </w:r>
      <w:r w:rsidRPr="00DA66C0">
        <w:t>(c)</w:t>
      </w:r>
      <w:r w:rsidRPr="00DA66C0">
        <w:tab/>
      </w:r>
      <w:r w:rsidR="005227FD" w:rsidRPr="00DA66C0">
        <w:rPr>
          <w:u w:val="single"/>
        </w:rPr>
        <w:t>Members Roles and</w:t>
      </w:r>
      <w:r w:rsidR="005227FD" w:rsidRPr="00DA66C0">
        <w:rPr>
          <w:spacing w:val="-6"/>
          <w:u w:val="single"/>
        </w:rPr>
        <w:t xml:space="preserve"> </w:t>
      </w:r>
      <w:r w:rsidR="005227FD" w:rsidRPr="00DA66C0">
        <w:rPr>
          <w:u w:val="single"/>
        </w:rPr>
        <w:t>Conduct</w:t>
      </w:r>
    </w:p>
    <w:p w:rsidR="00D145A1" w:rsidRDefault="00D145A1">
      <w:pPr>
        <w:pStyle w:val="BodyText"/>
        <w:spacing w:before="10"/>
        <w:rPr>
          <w:b/>
          <w:sz w:val="5"/>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1C14A4">
        <w:trPr>
          <w:trHeight w:hRule="exact" w:val="1768"/>
        </w:trPr>
        <w:tc>
          <w:tcPr>
            <w:tcW w:w="9096" w:type="dxa"/>
          </w:tcPr>
          <w:p w:rsidR="00D145A1" w:rsidRDefault="005227FD" w:rsidP="003E1219">
            <w:pPr>
              <w:pStyle w:val="TableParagraph"/>
              <w:ind w:right="198"/>
              <w:jc w:val="both"/>
            </w:pPr>
            <w:r>
              <w:t>All Members are bound to comply with the Members</w:t>
            </w:r>
            <w:r w:rsidR="003E1219">
              <w:t>’</w:t>
            </w:r>
            <w:r>
              <w:t xml:space="preserve"> Code of Conduct and any ancillary Codes that we implement. We will provide Fraud </w:t>
            </w:r>
            <w:r w:rsidR="003738F6">
              <w:t xml:space="preserve">and Corruption </w:t>
            </w:r>
            <w:r>
              <w:t>Awareness training to our Members and encourage an open and honest dialogue between Members and Officers.</w:t>
            </w:r>
            <w:r w:rsidR="008F45F1">
              <w:t xml:space="preserve">  The Members</w:t>
            </w:r>
            <w:r w:rsidR="003E1219">
              <w:t>’</w:t>
            </w:r>
            <w:r w:rsidR="008F45F1">
              <w:t xml:space="preserve"> Code of Conduct is included in </w:t>
            </w:r>
            <w:r w:rsidR="008E2545">
              <w:t xml:space="preserve">the </w:t>
            </w:r>
            <w:r w:rsidR="008F45F1">
              <w:t xml:space="preserve">Council’s Constitution </w:t>
            </w:r>
            <w:r w:rsidR="0041265E">
              <w:t xml:space="preserve">with </w:t>
            </w:r>
            <w:r w:rsidR="008F45F1">
              <w:t>requirements for the disclosure of interests</w:t>
            </w:r>
            <w:r w:rsidR="009056FE">
              <w:t xml:space="preserve"> </w:t>
            </w:r>
            <w:r w:rsidR="003E1219">
              <w:t>at meetings and notification of interests and gifts and hospitality to be included in the Register.</w:t>
            </w:r>
            <w:r w:rsidR="0041265E">
              <w:t xml:space="preserve">  These documents incorporate counter fraud expectations and are linked documents to this strategy.</w:t>
            </w:r>
          </w:p>
        </w:tc>
      </w:tr>
      <w:tr w:rsidR="00D145A1" w:rsidTr="006F3C40">
        <w:trPr>
          <w:trHeight w:hRule="exact" w:val="1269"/>
        </w:trPr>
        <w:tc>
          <w:tcPr>
            <w:tcW w:w="9096" w:type="dxa"/>
          </w:tcPr>
          <w:p w:rsidR="00D145A1" w:rsidRDefault="005227FD" w:rsidP="00E805C3">
            <w:pPr>
              <w:pStyle w:val="TableParagraph"/>
              <w:spacing w:before="123"/>
              <w:ind w:right="204"/>
              <w:jc w:val="both"/>
            </w:pPr>
            <w:r>
              <w:t xml:space="preserve">We will ensure that the processes that are particularly vulnerable, such as planning, licensing, </w:t>
            </w:r>
            <w:proofErr w:type="gramStart"/>
            <w:r>
              <w:t>disposals</w:t>
            </w:r>
            <w:proofErr w:type="gramEnd"/>
            <w:r>
              <w:t xml:space="preserve"> and tendering are adequately protected through internal control mechanisms and </w:t>
            </w:r>
            <w:r w:rsidR="00E805C3">
              <w:t xml:space="preserve">regular reminders to </w:t>
            </w:r>
            <w:r>
              <w:t>Member</w:t>
            </w:r>
            <w:r w:rsidR="00E805C3">
              <w:t xml:space="preserve">s regarding requirements for declaration of </w:t>
            </w:r>
            <w:r>
              <w:t>interests.</w:t>
            </w:r>
          </w:p>
        </w:tc>
      </w:tr>
    </w:tbl>
    <w:p w:rsidR="003738F6" w:rsidRDefault="003738F6">
      <w:pPr>
        <w:pStyle w:val="BodyText"/>
        <w:rPr>
          <w:b/>
          <w:sz w:val="26"/>
        </w:rPr>
      </w:pPr>
    </w:p>
    <w:p w:rsidR="00C04D71" w:rsidRDefault="003738F6" w:rsidP="001C14A4">
      <w:pPr>
        <w:pStyle w:val="BodyText"/>
        <w:numPr>
          <w:ilvl w:val="2"/>
          <w:numId w:val="80"/>
        </w:numPr>
        <w:spacing w:line="360" w:lineRule="auto"/>
        <w:ind w:left="851" w:hanging="567"/>
        <w:rPr>
          <w:u w:val="single"/>
        </w:rPr>
      </w:pPr>
      <w:r w:rsidRPr="00DA66C0">
        <w:t xml:space="preserve"> </w:t>
      </w:r>
      <w:r w:rsidRPr="00DA66C0">
        <w:rPr>
          <w:u w:val="single"/>
        </w:rPr>
        <w:t>Public Contracts - prevention of bribery</w:t>
      </w: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3738F6" w:rsidTr="006F3C40">
        <w:trPr>
          <w:trHeight w:hRule="exact" w:val="1843"/>
        </w:trPr>
        <w:tc>
          <w:tcPr>
            <w:tcW w:w="9096" w:type="dxa"/>
          </w:tcPr>
          <w:p w:rsidR="003738F6" w:rsidRDefault="003738F6" w:rsidP="001C14A4">
            <w:pPr>
              <w:pStyle w:val="BodyText"/>
              <w:spacing w:after="240"/>
              <w:ind w:left="118" w:right="112"/>
              <w:jc w:val="both"/>
            </w:pPr>
            <w:r>
              <w:rPr>
                <w:spacing w:val="-3"/>
              </w:rPr>
              <w:t xml:space="preserve">Under </w:t>
            </w:r>
            <w:r>
              <w:t xml:space="preserve">the </w:t>
            </w:r>
            <w:r>
              <w:rPr>
                <w:spacing w:val="-3"/>
              </w:rPr>
              <w:t xml:space="preserve">Public Contracts Regulations 2015 (which gives </w:t>
            </w:r>
            <w:r>
              <w:t xml:space="preserve">effect to EU law in the </w:t>
            </w:r>
            <w:r>
              <w:rPr>
                <w:spacing w:val="-3"/>
              </w:rPr>
              <w:t xml:space="preserve">UK), </w:t>
            </w:r>
            <w:r>
              <w:t xml:space="preserve">a company is </w:t>
            </w:r>
            <w:r>
              <w:rPr>
                <w:spacing w:val="-3"/>
              </w:rPr>
              <w:t xml:space="preserve">automatically </w:t>
            </w:r>
            <w:r>
              <w:t xml:space="preserve">and </w:t>
            </w:r>
            <w:r>
              <w:rPr>
                <w:spacing w:val="-3"/>
              </w:rPr>
              <w:t xml:space="preserve">perpetually debarred </w:t>
            </w:r>
            <w:r>
              <w:t xml:space="preserve">from </w:t>
            </w:r>
            <w:r>
              <w:rPr>
                <w:spacing w:val="-3"/>
              </w:rPr>
              <w:t xml:space="preserve">competing </w:t>
            </w:r>
            <w:r>
              <w:t xml:space="preserve">for </w:t>
            </w:r>
            <w:r>
              <w:rPr>
                <w:spacing w:val="-3"/>
              </w:rPr>
              <w:t xml:space="preserve">public contracts where </w:t>
            </w:r>
            <w:r>
              <w:t xml:space="preserve">it is </w:t>
            </w:r>
            <w:r>
              <w:rPr>
                <w:spacing w:val="-3"/>
              </w:rPr>
              <w:t xml:space="preserve">convicted </w:t>
            </w:r>
            <w:r>
              <w:t xml:space="preserve">of a </w:t>
            </w:r>
            <w:r>
              <w:rPr>
                <w:spacing w:val="-3"/>
              </w:rPr>
              <w:t xml:space="preserve">corruption offence. </w:t>
            </w:r>
            <w:r w:rsidR="00505CCB">
              <w:t xml:space="preserve"> The </w:t>
            </w:r>
            <w:r>
              <w:rPr>
                <w:spacing w:val="-3"/>
              </w:rPr>
              <w:t xml:space="preserve">Regulations </w:t>
            </w:r>
            <w:r w:rsidR="00505CCB">
              <w:rPr>
                <w:spacing w:val="-3"/>
              </w:rPr>
              <w:t>do not</w:t>
            </w:r>
            <w:r>
              <w:t xml:space="preserve"> </w:t>
            </w:r>
            <w:r>
              <w:rPr>
                <w:spacing w:val="-3"/>
              </w:rPr>
              <w:t xml:space="preserve">include </w:t>
            </w:r>
            <w:r>
              <w:t xml:space="preserve">the </w:t>
            </w:r>
            <w:r>
              <w:rPr>
                <w:spacing w:val="-3"/>
              </w:rPr>
              <w:t xml:space="preserve">crime of failure </w:t>
            </w:r>
            <w:r>
              <w:t xml:space="preserve">to </w:t>
            </w:r>
            <w:r>
              <w:rPr>
                <w:spacing w:val="-3"/>
              </w:rPr>
              <w:t xml:space="preserve">prevent bribery. Organisations </w:t>
            </w:r>
            <w:r>
              <w:t xml:space="preserve">that are </w:t>
            </w:r>
            <w:r>
              <w:rPr>
                <w:spacing w:val="-3"/>
              </w:rPr>
              <w:t xml:space="preserve">convicted </w:t>
            </w:r>
            <w:r>
              <w:t xml:space="preserve">of </w:t>
            </w:r>
            <w:r>
              <w:rPr>
                <w:spacing w:val="-3"/>
              </w:rPr>
              <w:t xml:space="preserve">failing </w:t>
            </w:r>
            <w:r>
              <w:t xml:space="preserve">to </w:t>
            </w:r>
            <w:r>
              <w:rPr>
                <w:spacing w:val="-4"/>
              </w:rPr>
              <w:t xml:space="preserve">prevent </w:t>
            </w:r>
            <w:r>
              <w:rPr>
                <w:spacing w:val="-3"/>
              </w:rPr>
              <w:t xml:space="preserve">bribery </w:t>
            </w:r>
            <w:r>
              <w:t xml:space="preserve">are not </w:t>
            </w:r>
            <w:r>
              <w:rPr>
                <w:spacing w:val="-3"/>
              </w:rPr>
              <w:t xml:space="preserve">automatically barred </w:t>
            </w:r>
            <w:r>
              <w:t xml:space="preserve">from </w:t>
            </w:r>
            <w:r>
              <w:rPr>
                <w:spacing w:val="-3"/>
              </w:rPr>
              <w:t xml:space="preserve">participating </w:t>
            </w:r>
            <w:r>
              <w:t xml:space="preserve">in </w:t>
            </w:r>
            <w:r>
              <w:rPr>
                <w:spacing w:val="-3"/>
              </w:rPr>
              <w:t xml:space="preserve">tenders </w:t>
            </w:r>
            <w:r>
              <w:t xml:space="preserve">for </w:t>
            </w:r>
            <w:r>
              <w:rPr>
                <w:spacing w:val="-3"/>
              </w:rPr>
              <w:t xml:space="preserve">public contracts. </w:t>
            </w:r>
            <w:r>
              <w:t xml:space="preserve">This </w:t>
            </w:r>
            <w:r>
              <w:rPr>
                <w:spacing w:val="-3"/>
              </w:rPr>
              <w:t xml:space="preserve">Council </w:t>
            </w:r>
            <w:r>
              <w:t xml:space="preserve">has the </w:t>
            </w:r>
            <w:r>
              <w:rPr>
                <w:spacing w:val="-3"/>
              </w:rPr>
              <w:t xml:space="preserve">discretion </w:t>
            </w:r>
            <w:r>
              <w:t xml:space="preserve">to </w:t>
            </w:r>
            <w:r>
              <w:rPr>
                <w:spacing w:val="-3"/>
              </w:rPr>
              <w:t xml:space="preserve">exclude organisations convicted </w:t>
            </w:r>
            <w:r>
              <w:t xml:space="preserve">of </w:t>
            </w:r>
            <w:r>
              <w:rPr>
                <w:spacing w:val="-3"/>
              </w:rPr>
              <w:t>this</w:t>
            </w:r>
            <w:r>
              <w:rPr>
                <w:spacing w:val="15"/>
              </w:rPr>
              <w:t xml:space="preserve"> </w:t>
            </w:r>
            <w:r>
              <w:rPr>
                <w:spacing w:val="-3"/>
              </w:rPr>
              <w:t>offence.</w:t>
            </w:r>
          </w:p>
          <w:p w:rsidR="003738F6" w:rsidRPr="00836FC3" w:rsidRDefault="003738F6" w:rsidP="005D656B">
            <w:pPr>
              <w:spacing w:before="79"/>
              <w:ind w:left="118" w:right="115"/>
              <w:jc w:val="both"/>
            </w:pPr>
          </w:p>
        </w:tc>
      </w:tr>
      <w:tr w:rsidR="003738F6" w:rsidTr="006F3C40">
        <w:trPr>
          <w:trHeight w:hRule="exact" w:val="3025"/>
        </w:trPr>
        <w:tc>
          <w:tcPr>
            <w:tcW w:w="9096" w:type="dxa"/>
          </w:tcPr>
          <w:p w:rsidR="003738F6" w:rsidRDefault="003738F6" w:rsidP="001C14A4">
            <w:pPr>
              <w:spacing w:before="79"/>
              <w:ind w:left="162" w:right="115"/>
              <w:jc w:val="both"/>
            </w:pPr>
            <w:r w:rsidRPr="00836FC3">
              <w:lastRenderedPageBreak/>
              <w:t>The Council requires, through its contract procedure that all procurement activity be undertaken to the highest standards of ethics and probity. The Council insists on ethical standards from its suppliers which are fully reflected in contract terms and conditions and in turn it must exhibit the highest ethical standards itself as reflected in Member and Officers Codes of Conduct</w:t>
            </w:r>
            <w:r>
              <w:t xml:space="preserve"> including requirement for declaration of interests</w:t>
            </w:r>
            <w:r w:rsidRPr="00836FC3">
              <w:t xml:space="preserve">. </w:t>
            </w:r>
            <w:r w:rsidR="002C05F9">
              <w:t xml:space="preserve">The Contract Standing Orders also </w:t>
            </w:r>
            <w:r w:rsidR="00410771">
              <w:t>require a</w:t>
            </w:r>
            <w:r w:rsidR="002C05F9" w:rsidRPr="0043008C">
              <w:rPr>
                <w:rFonts w:eastAsia="Calibri"/>
                <w:kern w:val="32"/>
                <w:szCs w:val="32"/>
              </w:rPr>
              <w:t xml:space="preserve">ny officer who has a conflict of interest or any material interest, financial or otherwise, which may affect the procurement process </w:t>
            </w:r>
            <w:r w:rsidR="00410771">
              <w:rPr>
                <w:rFonts w:eastAsia="Calibri"/>
                <w:kern w:val="32"/>
                <w:szCs w:val="32"/>
              </w:rPr>
              <w:t>to</w:t>
            </w:r>
            <w:r w:rsidR="002C05F9" w:rsidRPr="0043008C">
              <w:rPr>
                <w:rFonts w:eastAsia="Calibri"/>
                <w:kern w:val="32"/>
                <w:szCs w:val="32"/>
              </w:rPr>
              <w:t xml:space="preserve"> declare that interest to the </w:t>
            </w:r>
            <w:r w:rsidR="002C05F9">
              <w:rPr>
                <w:rFonts w:eastAsia="Calibri"/>
                <w:kern w:val="32"/>
                <w:szCs w:val="32"/>
              </w:rPr>
              <w:t>Director</w:t>
            </w:r>
            <w:r w:rsidR="002C05F9" w:rsidRPr="0043008C">
              <w:rPr>
                <w:rFonts w:eastAsia="Calibri"/>
                <w:kern w:val="32"/>
                <w:szCs w:val="32"/>
              </w:rPr>
              <w:t xml:space="preserve"> and take no further part in the procurement process</w:t>
            </w:r>
            <w:r w:rsidR="00410771">
              <w:rPr>
                <w:rFonts w:eastAsia="Calibri"/>
                <w:kern w:val="32"/>
                <w:szCs w:val="32"/>
              </w:rPr>
              <w:t xml:space="preserve">, unless the Monitoring Officer agrees. </w:t>
            </w:r>
            <w:r w:rsidRPr="00836FC3">
              <w:t>Officers and Members must not only be fair and above board in all business dealings, but should also avoid any conduct that is capable of having an adverse interpretation put on</w:t>
            </w:r>
            <w:r w:rsidRPr="00836FC3">
              <w:rPr>
                <w:spacing w:val="-15"/>
              </w:rPr>
              <w:t xml:space="preserve"> </w:t>
            </w:r>
            <w:r w:rsidRPr="00836FC3">
              <w:t>it.</w:t>
            </w:r>
          </w:p>
          <w:p w:rsidR="003738F6" w:rsidRPr="00836FC3" w:rsidRDefault="003738F6" w:rsidP="005D656B">
            <w:pPr>
              <w:spacing w:before="79"/>
              <w:ind w:left="118" w:right="115"/>
              <w:jc w:val="both"/>
            </w:pPr>
          </w:p>
          <w:p w:rsidR="003738F6" w:rsidRDefault="003738F6" w:rsidP="005D656B">
            <w:pPr>
              <w:pStyle w:val="BodyText"/>
              <w:ind w:left="118" w:right="116"/>
              <w:jc w:val="both"/>
            </w:pPr>
            <w:r>
              <w:t>The Council will ensure good governance, transparency, and adopt best practice when dealing with all suppliers and contractors, and this will include thorough due diligence checks on all prospective</w:t>
            </w:r>
            <w:r>
              <w:rPr>
                <w:spacing w:val="-16"/>
              </w:rPr>
              <w:t xml:space="preserve"> </w:t>
            </w:r>
            <w:r>
              <w:t>suppliers.</w:t>
            </w:r>
          </w:p>
          <w:p w:rsidR="003738F6" w:rsidRDefault="003738F6" w:rsidP="005D656B">
            <w:pPr>
              <w:pStyle w:val="BodyText"/>
              <w:spacing w:before="2"/>
              <w:rPr>
                <w:sz w:val="32"/>
              </w:rPr>
            </w:pPr>
          </w:p>
          <w:p w:rsidR="003738F6" w:rsidRDefault="003738F6" w:rsidP="005D656B">
            <w:pPr>
              <w:pStyle w:val="TableParagraph"/>
              <w:spacing w:before="122"/>
              <w:ind w:left="306" w:right="203"/>
              <w:jc w:val="both"/>
            </w:pPr>
          </w:p>
        </w:tc>
      </w:tr>
    </w:tbl>
    <w:p w:rsidR="00D145A1" w:rsidRPr="00DA66C0" w:rsidRDefault="005227FD" w:rsidP="001C14A4">
      <w:pPr>
        <w:pStyle w:val="ListParagraph"/>
        <w:numPr>
          <w:ilvl w:val="2"/>
          <w:numId w:val="80"/>
        </w:numPr>
        <w:tabs>
          <w:tab w:val="left" w:pos="885"/>
        </w:tabs>
        <w:spacing w:before="193"/>
        <w:ind w:hanging="2056"/>
        <w:rPr>
          <w:u w:val="single"/>
        </w:rPr>
      </w:pPr>
      <w:r w:rsidRPr="00DA66C0">
        <w:rPr>
          <w:u w:val="single"/>
        </w:rPr>
        <w:t>Joint Working to Prevent and Combat</w:t>
      </w:r>
      <w:r w:rsidRPr="00DA66C0">
        <w:rPr>
          <w:spacing w:val="-8"/>
          <w:u w:val="single"/>
        </w:rPr>
        <w:t xml:space="preserve"> </w:t>
      </w:r>
      <w:r w:rsidRPr="00DA66C0">
        <w:rPr>
          <w:u w:val="single"/>
        </w:rPr>
        <w:t>Fraud</w:t>
      </w:r>
      <w:r w:rsidR="00505CCB" w:rsidRPr="00DA66C0">
        <w:rPr>
          <w:u w:val="single"/>
        </w:rPr>
        <w:t xml:space="preserve"> and Bribery</w:t>
      </w:r>
    </w:p>
    <w:p w:rsidR="00D145A1" w:rsidRPr="00DA66C0" w:rsidRDefault="00D145A1">
      <w:pPr>
        <w:pStyle w:val="BodyText"/>
        <w:spacing w:before="11"/>
        <w:rPr>
          <w:b/>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6F3C40">
        <w:trPr>
          <w:trHeight w:hRule="exact" w:val="2265"/>
        </w:trPr>
        <w:tc>
          <w:tcPr>
            <w:tcW w:w="9096" w:type="dxa"/>
          </w:tcPr>
          <w:p w:rsidR="00D145A1" w:rsidRDefault="00FE0AF2">
            <w:pPr>
              <w:pStyle w:val="TableParagraph"/>
              <w:ind w:right="199"/>
              <w:jc w:val="both"/>
            </w:pPr>
            <w:r>
              <w:t xml:space="preserve">The </w:t>
            </w:r>
            <w:r w:rsidR="00295574">
              <w:t>I</w:t>
            </w:r>
            <w:r>
              <w:t>ntern</w:t>
            </w:r>
            <w:r w:rsidR="005227FD">
              <w:t>al Audit</w:t>
            </w:r>
            <w:r>
              <w:t xml:space="preserve"> </w:t>
            </w:r>
            <w:r w:rsidR="005227FD">
              <w:t>team will work with other local authorities and public sector bodies</w:t>
            </w:r>
            <w:r>
              <w:t>, as appropriate, to investigate allegations of fraud</w:t>
            </w:r>
            <w:r w:rsidR="005227FD">
              <w:t xml:space="preserve"> including:</w:t>
            </w:r>
          </w:p>
          <w:p w:rsidR="00D145A1" w:rsidRDefault="00D145A1">
            <w:pPr>
              <w:pStyle w:val="TableParagraph"/>
              <w:spacing w:before="7"/>
              <w:ind w:left="0"/>
              <w:rPr>
                <w:b/>
              </w:rPr>
            </w:pPr>
          </w:p>
          <w:p w:rsidR="00D145A1" w:rsidRDefault="005227FD" w:rsidP="0026396F">
            <w:pPr>
              <w:pStyle w:val="TableParagraph"/>
              <w:numPr>
                <w:ilvl w:val="0"/>
                <w:numId w:val="61"/>
              </w:numPr>
              <w:tabs>
                <w:tab w:val="left" w:pos="919"/>
                <w:tab w:val="left" w:pos="920"/>
              </w:tabs>
              <w:spacing w:line="268" w:lineRule="exact"/>
            </w:pPr>
            <w:r>
              <w:t>Department of</w:t>
            </w:r>
            <w:r>
              <w:rPr>
                <w:spacing w:val="-4"/>
              </w:rPr>
              <w:t xml:space="preserve"> </w:t>
            </w:r>
            <w:r>
              <w:t>Health;</w:t>
            </w:r>
          </w:p>
          <w:p w:rsidR="00D145A1" w:rsidRDefault="005227FD" w:rsidP="0026396F">
            <w:pPr>
              <w:pStyle w:val="TableParagraph"/>
              <w:numPr>
                <w:ilvl w:val="0"/>
                <w:numId w:val="61"/>
              </w:numPr>
              <w:tabs>
                <w:tab w:val="left" w:pos="919"/>
                <w:tab w:val="left" w:pos="920"/>
              </w:tabs>
              <w:spacing w:line="268" w:lineRule="exact"/>
            </w:pPr>
            <w:r>
              <w:t>Department for Work and Pensions</w:t>
            </w:r>
            <w:r>
              <w:rPr>
                <w:spacing w:val="-11"/>
              </w:rPr>
              <w:t xml:space="preserve"> </w:t>
            </w:r>
            <w:r>
              <w:t>(DWP);</w:t>
            </w:r>
          </w:p>
          <w:p w:rsidR="00D145A1" w:rsidRDefault="005227FD" w:rsidP="0026396F">
            <w:pPr>
              <w:pStyle w:val="TableParagraph"/>
              <w:numPr>
                <w:ilvl w:val="0"/>
                <w:numId w:val="61"/>
              </w:numPr>
              <w:tabs>
                <w:tab w:val="left" w:pos="919"/>
                <w:tab w:val="left" w:pos="920"/>
              </w:tabs>
              <w:spacing w:line="269" w:lineRule="exact"/>
            </w:pPr>
            <w:r>
              <w:t>Police;</w:t>
            </w:r>
          </w:p>
          <w:p w:rsidR="00D145A1" w:rsidRDefault="005227FD" w:rsidP="0026396F">
            <w:pPr>
              <w:pStyle w:val="TableParagraph"/>
              <w:numPr>
                <w:ilvl w:val="0"/>
                <w:numId w:val="61"/>
              </w:numPr>
              <w:tabs>
                <w:tab w:val="left" w:pos="919"/>
                <w:tab w:val="left" w:pos="920"/>
              </w:tabs>
              <w:spacing w:line="268" w:lineRule="exact"/>
            </w:pPr>
            <w:r>
              <w:t>Her Majesty’s Revenue &amp; Customs</w:t>
            </w:r>
            <w:r>
              <w:rPr>
                <w:spacing w:val="-15"/>
              </w:rPr>
              <w:t xml:space="preserve"> </w:t>
            </w:r>
            <w:r>
              <w:t>(HMRC);</w:t>
            </w:r>
          </w:p>
          <w:p w:rsidR="00D145A1" w:rsidRDefault="005227FD" w:rsidP="0026396F">
            <w:pPr>
              <w:pStyle w:val="TableParagraph"/>
              <w:numPr>
                <w:ilvl w:val="0"/>
                <w:numId w:val="61"/>
              </w:numPr>
              <w:tabs>
                <w:tab w:val="left" w:pos="919"/>
                <w:tab w:val="left" w:pos="920"/>
              </w:tabs>
              <w:spacing w:line="268" w:lineRule="exact"/>
            </w:pPr>
            <w:r>
              <w:t>Border &amp; Immigration</w:t>
            </w:r>
            <w:r>
              <w:rPr>
                <w:spacing w:val="-9"/>
              </w:rPr>
              <w:t xml:space="preserve"> </w:t>
            </w:r>
            <w:r>
              <w:t>Agency.</w:t>
            </w:r>
          </w:p>
        </w:tc>
      </w:tr>
      <w:tr w:rsidR="00D145A1" w:rsidTr="006F3C40">
        <w:trPr>
          <w:trHeight w:hRule="exact" w:val="1429"/>
        </w:trPr>
        <w:tc>
          <w:tcPr>
            <w:tcW w:w="9096" w:type="dxa"/>
          </w:tcPr>
          <w:p w:rsidR="00D145A1" w:rsidRDefault="005227FD" w:rsidP="00505CCB">
            <w:pPr>
              <w:pStyle w:val="TableParagraph"/>
              <w:spacing w:before="122"/>
              <w:ind w:right="198"/>
              <w:jc w:val="both"/>
            </w:pPr>
            <w:r>
              <w:t xml:space="preserve">Where appropriate, we will participate in data-matching exercises and will share information using legislation or legal gateways available to us and our partners. The </w:t>
            </w:r>
            <w:r w:rsidR="00505CCB">
              <w:t xml:space="preserve">Government Cabinet Office </w:t>
            </w:r>
            <w:r>
              <w:t xml:space="preserve">has drawn up a Code of Data Matching Practice for its National </w:t>
            </w:r>
            <w:r w:rsidR="003E046F">
              <w:t>Fraud Initiative (</w:t>
            </w:r>
            <w:r>
              <w:t>NFI)</w:t>
            </w:r>
            <w:r w:rsidR="003E046F">
              <w:t>, which is recognised</w:t>
            </w:r>
            <w:r>
              <w:t xml:space="preserve"> by </w:t>
            </w:r>
            <w:r w:rsidR="00D80DAA">
              <w:t>the Information Commissioner</w:t>
            </w:r>
            <w:r>
              <w:t xml:space="preserve"> a</w:t>
            </w:r>
            <w:r w:rsidR="00D80DAA">
              <w:t>s complying with Data Protection legislation.</w:t>
            </w:r>
          </w:p>
        </w:tc>
      </w:tr>
      <w:tr w:rsidR="00D145A1" w:rsidTr="006F3C40">
        <w:trPr>
          <w:trHeight w:hRule="exact" w:val="883"/>
        </w:trPr>
        <w:tc>
          <w:tcPr>
            <w:tcW w:w="9096" w:type="dxa"/>
          </w:tcPr>
          <w:p w:rsidR="00D145A1" w:rsidRDefault="005227FD" w:rsidP="00505CCB">
            <w:pPr>
              <w:pStyle w:val="TableParagraph"/>
              <w:spacing w:before="123"/>
              <w:ind w:right="199"/>
              <w:jc w:val="both"/>
            </w:pPr>
            <w:r w:rsidRPr="00675540">
              <w:t xml:space="preserve">The Council will make full use of its statutory powers to obtain information, and will </w:t>
            </w:r>
            <w:proofErr w:type="spellStart"/>
            <w:r w:rsidRPr="00675540">
              <w:t>utilise</w:t>
            </w:r>
            <w:proofErr w:type="spellEnd"/>
            <w:r w:rsidRPr="00675540">
              <w:t xml:space="preserve"> </w:t>
            </w:r>
            <w:r w:rsidR="00505CCB">
              <w:t>appropriate bodies to support such i</w:t>
            </w:r>
            <w:r w:rsidRPr="00675540">
              <w:t>nformation gathering.</w:t>
            </w:r>
          </w:p>
        </w:tc>
      </w:tr>
    </w:tbl>
    <w:p w:rsidR="002F6478" w:rsidRDefault="002F6478">
      <w:pPr>
        <w:pStyle w:val="BodyText"/>
        <w:rPr>
          <w:b/>
          <w:sz w:val="23"/>
        </w:rPr>
      </w:pPr>
    </w:p>
    <w:p w:rsidR="00D145A1" w:rsidRDefault="005227FD" w:rsidP="00E70293">
      <w:pPr>
        <w:pStyle w:val="ListParagraph"/>
        <w:numPr>
          <w:ilvl w:val="0"/>
          <w:numId w:val="80"/>
        </w:numPr>
        <w:tabs>
          <w:tab w:val="left" w:pos="884"/>
          <w:tab w:val="left" w:pos="885"/>
        </w:tabs>
        <w:ind w:left="284" w:hanging="568"/>
        <w:jc w:val="left"/>
        <w:rPr>
          <w:b/>
          <w:sz w:val="24"/>
        </w:rPr>
      </w:pPr>
      <w:r>
        <w:rPr>
          <w:b/>
          <w:sz w:val="24"/>
        </w:rPr>
        <w:t>Detection</w:t>
      </w:r>
    </w:p>
    <w:p w:rsidR="00D145A1" w:rsidRDefault="00D145A1">
      <w:pPr>
        <w:pStyle w:val="BodyText"/>
        <w:spacing w:before="10"/>
        <w:rPr>
          <w:b/>
          <w:sz w:val="5"/>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6F3C40">
        <w:trPr>
          <w:trHeight w:hRule="exact" w:val="1136"/>
        </w:trPr>
        <w:tc>
          <w:tcPr>
            <w:tcW w:w="9096" w:type="dxa"/>
          </w:tcPr>
          <w:p w:rsidR="00D145A1" w:rsidRDefault="005227FD" w:rsidP="001B3BED">
            <w:pPr>
              <w:pStyle w:val="TableParagraph"/>
              <w:ind w:left="164" w:right="202"/>
              <w:jc w:val="both"/>
            </w:pPr>
            <w:r>
              <w:t xml:space="preserve">Whilst it is possible to reduce the potential for fraud and corruption within the Council, it is important to remember that it is not possible to eradicate it. Therefore, it is essential that Officers are aware of what to do should they detect or suspect fraud </w:t>
            </w:r>
            <w:r w:rsidR="001B3BED">
              <w:t xml:space="preserve">or bribery </w:t>
            </w:r>
            <w:r>
              <w:t>has</w:t>
            </w:r>
            <w:r w:rsidR="001B3BED">
              <w:t>,</w:t>
            </w:r>
            <w:r>
              <w:t xml:space="preserve"> or is taking place.</w:t>
            </w:r>
          </w:p>
        </w:tc>
      </w:tr>
      <w:tr w:rsidR="00D145A1" w:rsidTr="00DA66C0">
        <w:trPr>
          <w:trHeight w:hRule="exact" w:val="3969"/>
        </w:trPr>
        <w:tc>
          <w:tcPr>
            <w:tcW w:w="9096" w:type="dxa"/>
          </w:tcPr>
          <w:p w:rsidR="00D145A1" w:rsidRDefault="005227FD" w:rsidP="006F3C40">
            <w:pPr>
              <w:pStyle w:val="TableParagraph"/>
              <w:spacing w:before="122"/>
              <w:ind w:right="139"/>
              <w:jc w:val="both"/>
            </w:pPr>
            <w:r>
              <w:t xml:space="preserve">All </w:t>
            </w:r>
            <w:r w:rsidR="0037206E">
              <w:t>officers</w:t>
            </w:r>
            <w:r>
              <w:t xml:space="preserve">, the public and Members are encouraged to contact </w:t>
            </w:r>
            <w:r w:rsidR="00505CCB">
              <w:t>nominated officers</w:t>
            </w:r>
            <w:r>
              <w:t xml:space="preserve"> with any suspicion of fraud,</w:t>
            </w:r>
            <w:r w:rsidR="00295574">
              <w:t xml:space="preserve"> bribery or</w:t>
            </w:r>
            <w:r>
              <w:t xml:space="preserve"> corruption,</w:t>
            </w:r>
            <w:r w:rsidR="00295574">
              <w:t xml:space="preserve"> </w:t>
            </w:r>
            <w:r>
              <w:t>or the misuse of official position.</w:t>
            </w:r>
            <w:r w:rsidR="0037206E">
              <w:t xml:space="preserve"> </w:t>
            </w:r>
            <w:r>
              <w:t xml:space="preserve"> </w:t>
            </w:r>
            <w:r w:rsidR="0037206E">
              <w:t>T</w:t>
            </w:r>
            <w:r>
              <w:t>he Council operates a Whistle-blowi</w:t>
            </w:r>
            <w:r w:rsidR="00371053">
              <w:t>ng procedure for those</w:t>
            </w:r>
            <w:r>
              <w:t xml:space="preserve"> who wish to </w:t>
            </w:r>
            <w:proofErr w:type="spellStart"/>
            <w:r>
              <w:t>utilise</w:t>
            </w:r>
            <w:proofErr w:type="spellEnd"/>
            <w:r>
              <w:t xml:space="preserve"> the protection offered by the </w:t>
            </w:r>
            <w:r w:rsidRPr="00675540">
              <w:t>Public Interest Disclosure Act 1998.</w:t>
            </w:r>
            <w:r w:rsidR="00371053">
              <w:t xml:space="preserve">  The Whist</w:t>
            </w:r>
            <w:r w:rsidR="00335206">
              <w:t>l</w:t>
            </w:r>
            <w:r w:rsidR="00371053">
              <w:t>eblowing procedure is contained in the Employee Handbook and published on the Council’s website.</w:t>
            </w:r>
          </w:p>
          <w:p w:rsidR="000976A5" w:rsidRDefault="000976A5" w:rsidP="00505CCB">
            <w:pPr>
              <w:pStyle w:val="TableParagraph"/>
              <w:spacing w:before="122"/>
              <w:ind w:right="199"/>
              <w:jc w:val="both"/>
            </w:pPr>
            <w:r>
              <w:t>The nominated officers are:</w:t>
            </w:r>
          </w:p>
          <w:p w:rsidR="000976A5" w:rsidRDefault="000976A5" w:rsidP="00FF3618">
            <w:pPr>
              <w:pStyle w:val="TableParagraph"/>
              <w:numPr>
                <w:ilvl w:val="0"/>
                <w:numId w:val="84"/>
              </w:numPr>
              <w:spacing w:before="122"/>
              <w:ind w:right="199"/>
              <w:jc w:val="both"/>
            </w:pPr>
            <w:r>
              <w:t>Head of Paid Service (Chief Executive);</w:t>
            </w:r>
          </w:p>
          <w:p w:rsidR="000976A5" w:rsidRDefault="000976A5" w:rsidP="00FF3618">
            <w:pPr>
              <w:pStyle w:val="TableParagraph"/>
              <w:numPr>
                <w:ilvl w:val="0"/>
                <w:numId w:val="84"/>
              </w:numPr>
              <w:spacing w:before="122"/>
              <w:ind w:right="199"/>
              <w:jc w:val="both"/>
            </w:pPr>
            <w:r>
              <w:t>Chief Financial Officer or Deputy (Deputy Chief Executive and Director of Finance and Service Manager, Financial Services);</w:t>
            </w:r>
          </w:p>
          <w:p w:rsidR="000976A5" w:rsidRDefault="000976A5" w:rsidP="00FF3618">
            <w:pPr>
              <w:pStyle w:val="TableParagraph"/>
              <w:numPr>
                <w:ilvl w:val="0"/>
                <w:numId w:val="84"/>
              </w:numPr>
              <w:spacing w:before="122"/>
              <w:ind w:right="199"/>
              <w:jc w:val="both"/>
            </w:pPr>
            <w:r>
              <w:t>Monitoring Officer or Deputy (Director of Organisational Development and Democratic Services and Service Manager, Legal Services);</w:t>
            </w:r>
          </w:p>
          <w:p w:rsidR="000976A5" w:rsidRDefault="000976A5" w:rsidP="00FF3618">
            <w:pPr>
              <w:pStyle w:val="TableParagraph"/>
              <w:numPr>
                <w:ilvl w:val="0"/>
                <w:numId w:val="84"/>
              </w:numPr>
              <w:spacing w:before="122"/>
              <w:ind w:right="199"/>
              <w:jc w:val="both"/>
            </w:pPr>
            <w:r>
              <w:t>Service Manager, Organisational Development.</w:t>
            </w:r>
          </w:p>
          <w:p w:rsidR="000976A5" w:rsidRDefault="000976A5" w:rsidP="000976A5">
            <w:pPr>
              <w:pStyle w:val="TableParagraph"/>
              <w:spacing w:before="122"/>
              <w:ind w:right="199"/>
              <w:jc w:val="both"/>
            </w:pPr>
          </w:p>
        </w:tc>
      </w:tr>
      <w:tr w:rsidR="00D145A1" w:rsidTr="006F3C40">
        <w:trPr>
          <w:trHeight w:hRule="exact" w:val="1385"/>
        </w:trPr>
        <w:tc>
          <w:tcPr>
            <w:tcW w:w="9096" w:type="dxa"/>
          </w:tcPr>
          <w:p w:rsidR="00D145A1" w:rsidRDefault="00D145A1">
            <w:pPr>
              <w:pStyle w:val="TableParagraph"/>
              <w:spacing w:before="9"/>
              <w:ind w:left="0"/>
              <w:rPr>
                <w:b/>
                <w:sz w:val="21"/>
              </w:rPr>
            </w:pPr>
          </w:p>
          <w:p w:rsidR="00D145A1" w:rsidRDefault="005227FD" w:rsidP="006F3C40">
            <w:pPr>
              <w:pStyle w:val="TableParagraph"/>
              <w:ind w:right="139"/>
              <w:jc w:val="both"/>
            </w:pPr>
            <w:r>
              <w:t>The Fraud Response Plan provides guidance on what to do should an individual suspect fraud or corruption and can be found at Appendix 3 of this Strategy</w:t>
            </w:r>
            <w:r w:rsidRPr="00295574">
              <w:t>.</w:t>
            </w:r>
            <w:r w:rsidR="008B5631" w:rsidRPr="00295574">
              <w:t xml:space="preserve">   Alternatively, where benefit fraud is suspected we encourage the public to report it to</w:t>
            </w:r>
            <w:r w:rsidR="008B5631" w:rsidRPr="008B5631">
              <w:rPr>
                <w:color w:val="232021"/>
              </w:rPr>
              <w:t xml:space="preserve"> </w:t>
            </w:r>
            <w:r w:rsidR="008B5631">
              <w:rPr>
                <w:color w:val="232021"/>
              </w:rPr>
              <w:t xml:space="preserve">the </w:t>
            </w:r>
            <w:r w:rsidR="008B5631" w:rsidRPr="008B5631">
              <w:rPr>
                <w:color w:val="232021"/>
              </w:rPr>
              <w:t>National Benefit Fraud Hotline</w:t>
            </w:r>
            <w:r w:rsidR="008B5631">
              <w:rPr>
                <w:color w:val="232021"/>
              </w:rPr>
              <w:t xml:space="preserve"> </w:t>
            </w:r>
            <w:r w:rsidR="008B5631" w:rsidRPr="008B5631">
              <w:rPr>
                <w:color w:val="232021"/>
              </w:rPr>
              <w:t>on 0800 854 440</w:t>
            </w:r>
            <w:r w:rsidR="008B5631">
              <w:rPr>
                <w:color w:val="232021"/>
              </w:rPr>
              <w:t xml:space="preserve"> or write to them at </w:t>
            </w:r>
            <w:r w:rsidR="008B5631" w:rsidRPr="008B5631">
              <w:rPr>
                <w:color w:val="232021"/>
              </w:rPr>
              <w:t>PO Box 224, Preston, PR1 1GP</w:t>
            </w:r>
          </w:p>
        </w:tc>
      </w:tr>
      <w:tr w:rsidR="00D145A1" w:rsidTr="006F3C40">
        <w:trPr>
          <w:trHeight w:hRule="exact" w:val="1172"/>
        </w:trPr>
        <w:tc>
          <w:tcPr>
            <w:tcW w:w="9096" w:type="dxa"/>
          </w:tcPr>
          <w:p w:rsidR="00D145A1" w:rsidRDefault="005227FD" w:rsidP="00FF3618">
            <w:pPr>
              <w:pStyle w:val="TableParagraph"/>
              <w:spacing w:before="123"/>
              <w:ind w:right="205"/>
              <w:jc w:val="both"/>
            </w:pPr>
            <w:r>
              <w:t xml:space="preserve">Internal Audit reviews will have regard to the possibility of fraud. </w:t>
            </w:r>
            <w:r w:rsidR="00FF3618">
              <w:t xml:space="preserve">Where the same is </w:t>
            </w:r>
            <w:proofErr w:type="spellStart"/>
            <w:r w:rsidR="00FF3618">
              <w:t>externalised</w:t>
            </w:r>
            <w:proofErr w:type="spellEnd"/>
            <w:r w:rsidR="00FF3618">
              <w:t>, contract arrangements will ensure that investigators are appropriately trained to ensure that they have</w:t>
            </w:r>
            <w:r>
              <w:t xml:space="preserve"> a full understanding of system controls and potential fraud areas.</w:t>
            </w:r>
          </w:p>
        </w:tc>
      </w:tr>
      <w:tr w:rsidR="00D145A1" w:rsidTr="006F3C40">
        <w:trPr>
          <w:trHeight w:hRule="exact" w:val="968"/>
        </w:trPr>
        <w:tc>
          <w:tcPr>
            <w:tcW w:w="9096" w:type="dxa"/>
          </w:tcPr>
          <w:p w:rsidR="00D145A1" w:rsidRDefault="005227FD" w:rsidP="008B5631">
            <w:pPr>
              <w:pStyle w:val="TableParagraph"/>
              <w:spacing w:before="123"/>
              <w:ind w:right="199"/>
              <w:jc w:val="both"/>
            </w:pPr>
            <w:r>
              <w:t xml:space="preserve">We will </w:t>
            </w:r>
            <w:proofErr w:type="spellStart"/>
            <w:r>
              <w:t>utilise</w:t>
            </w:r>
            <w:proofErr w:type="spellEnd"/>
            <w:r>
              <w:t xml:space="preserve"> all methods available to detect fraud. This includes data matching, open source research, surveillance and intelligence led investigations where appropriate. </w:t>
            </w:r>
            <w:r>
              <w:rPr>
                <w:spacing w:val="3"/>
              </w:rPr>
              <w:t xml:space="preserve">We </w:t>
            </w:r>
            <w:r>
              <w:t xml:space="preserve">will participate fully in the </w:t>
            </w:r>
            <w:r w:rsidR="008B5631">
              <w:t>Government’s</w:t>
            </w:r>
            <w:r>
              <w:t xml:space="preserve"> National Fraud Initiative.</w:t>
            </w:r>
          </w:p>
        </w:tc>
      </w:tr>
      <w:tr w:rsidR="00D145A1" w:rsidTr="006F3C40">
        <w:trPr>
          <w:trHeight w:hRule="exact" w:val="822"/>
        </w:trPr>
        <w:tc>
          <w:tcPr>
            <w:tcW w:w="9096" w:type="dxa"/>
          </w:tcPr>
          <w:p w:rsidR="00D145A1" w:rsidRDefault="005227FD" w:rsidP="002F6478">
            <w:pPr>
              <w:pStyle w:val="TableParagraph"/>
              <w:spacing w:before="122"/>
              <w:ind w:right="199"/>
              <w:jc w:val="both"/>
            </w:pPr>
            <w:r>
              <w:t xml:space="preserve">We will </w:t>
            </w:r>
            <w:proofErr w:type="spellStart"/>
            <w:r>
              <w:t>analyse</w:t>
            </w:r>
            <w:proofErr w:type="spellEnd"/>
            <w:r>
              <w:t xml:space="preserve"> fraud trends in order to identify high risk areas and undertake pro- active</w:t>
            </w:r>
            <w:r w:rsidR="00295574">
              <w:t xml:space="preserve"> counter </w:t>
            </w:r>
            <w:r>
              <w:t xml:space="preserve">fraud exercises based on that analysis. </w:t>
            </w:r>
          </w:p>
        </w:tc>
      </w:tr>
    </w:tbl>
    <w:p w:rsidR="00D145A1" w:rsidRDefault="005227FD" w:rsidP="00E70293">
      <w:pPr>
        <w:pStyle w:val="ListParagraph"/>
        <w:numPr>
          <w:ilvl w:val="0"/>
          <w:numId w:val="80"/>
        </w:numPr>
        <w:tabs>
          <w:tab w:val="left" w:pos="884"/>
          <w:tab w:val="left" w:pos="885"/>
        </w:tabs>
        <w:spacing w:before="190"/>
        <w:ind w:left="284" w:hanging="568"/>
        <w:jc w:val="left"/>
        <w:rPr>
          <w:b/>
          <w:sz w:val="24"/>
        </w:rPr>
      </w:pPr>
      <w:r>
        <w:rPr>
          <w:b/>
          <w:sz w:val="24"/>
        </w:rPr>
        <w:t>Investigation</w:t>
      </w:r>
    </w:p>
    <w:p w:rsidR="00DA66C0" w:rsidRPr="00DA66C0" w:rsidRDefault="00DA66C0" w:rsidP="00DA66C0">
      <w:pPr>
        <w:tabs>
          <w:tab w:val="left" w:pos="884"/>
          <w:tab w:val="left" w:pos="885"/>
        </w:tabs>
        <w:rPr>
          <w:b/>
          <w:sz w:val="24"/>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
        <w:gridCol w:w="9072"/>
      </w:tblGrid>
      <w:tr w:rsidR="00A11E61" w:rsidTr="00DA66C0">
        <w:trPr>
          <w:gridBefore w:val="1"/>
          <w:wBefore w:w="24" w:type="dxa"/>
          <w:trHeight w:hRule="exact" w:val="2114"/>
        </w:trPr>
        <w:tc>
          <w:tcPr>
            <w:tcW w:w="9072" w:type="dxa"/>
          </w:tcPr>
          <w:p w:rsidR="00A11E61" w:rsidRDefault="00072D9C" w:rsidP="006F3C40">
            <w:pPr>
              <w:pStyle w:val="TableParagraph"/>
              <w:ind w:left="148" w:right="-3"/>
              <w:jc w:val="both"/>
            </w:pPr>
            <w:r>
              <w:t>As a matter of potential serious wrongdoing, a</w:t>
            </w:r>
            <w:r w:rsidR="00960661">
              <w:t>ll a</w:t>
            </w:r>
            <w:r w:rsidR="00A11E61">
              <w:t>llegations of fraud,</w:t>
            </w:r>
            <w:r w:rsidR="009F36B2">
              <w:t xml:space="preserve"> bribery and corruption</w:t>
            </w:r>
            <w:r w:rsidR="00145B28">
              <w:t xml:space="preserve"> </w:t>
            </w:r>
            <w:r w:rsidR="009F36B2">
              <w:t xml:space="preserve">will be </w:t>
            </w:r>
            <w:r w:rsidR="00960661">
              <w:t>in</w:t>
            </w:r>
            <w:r w:rsidR="00E656B2">
              <w:t xml:space="preserve">vestigated in accordance with the </w:t>
            </w:r>
            <w:r w:rsidR="00145B28">
              <w:t>proce</w:t>
            </w:r>
            <w:r>
              <w:t>dure</w:t>
            </w:r>
            <w:r w:rsidR="00EB20A0">
              <w:t>s</w:t>
            </w:r>
            <w:r w:rsidR="00145B28">
              <w:t xml:space="preserve"> contained in the </w:t>
            </w:r>
            <w:r w:rsidR="00E656B2">
              <w:t>Council’s Whistleblowing Policy</w:t>
            </w:r>
            <w:r w:rsidR="00145B28">
              <w:t xml:space="preserve">.  </w:t>
            </w:r>
            <w:r w:rsidR="00E656B2">
              <w:t xml:space="preserve"> </w:t>
            </w:r>
            <w:r w:rsidR="00145B28">
              <w:t>The Corporate Whistleblowing Team</w:t>
            </w:r>
            <w:r w:rsidR="00FF3618">
              <w:t xml:space="preserve"> (as set out above in Section 4)</w:t>
            </w:r>
            <w:r w:rsidR="00145B28">
              <w:t xml:space="preserve"> will consider the allegation and determine the appropriate method of investigation ensuring the appropriate alignment with relevant Council Policies e.g. Disciplinary Proce</w:t>
            </w:r>
            <w:r w:rsidR="00737708">
              <w:t>dur</w:t>
            </w:r>
            <w:r w:rsidR="00EB20A0">
              <w:t>es, Members Code of Conduct</w:t>
            </w:r>
            <w:r w:rsidR="00E40221">
              <w:t xml:space="preserve"> to ensure their correct and consistent application</w:t>
            </w:r>
            <w:r w:rsidR="00F9197C">
              <w:t>.</w:t>
            </w:r>
            <w:r w:rsidR="00EB20A0">
              <w:t xml:space="preserve"> </w:t>
            </w:r>
            <w:r w:rsidR="00F9197C">
              <w:t>T</w:t>
            </w:r>
            <w:r w:rsidR="00EB20A0">
              <w:t xml:space="preserve">he </w:t>
            </w:r>
            <w:r w:rsidR="00F9197C">
              <w:t xml:space="preserve">investigating team will </w:t>
            </w:r>
            <w:r w:rsidR="00EB20A0">
              <w:t>inclu</w:t>
            </w:r>
            <w:r w:rsidR="00F9197C">
              <w:t>de</w:t>
            </w:r>
            <w:r w:rsidR="00EB20A0">
              <w:t xml:space="preserve"> officers with appropriate expertise e.g. Internal Audit, Human Resources, Legal Services, related Service Manager.</w:t>
            </w:r>
          </w:p>
        </w:tc>
      </w:tr>
      <w:tr w:rsidR="00D145A1" w:rsidTr="006F3C40">
        <w:trPr>
          <w:trHeight w:hRule="exact" w:val="2127"/>
        </w:trPr>
        <w:tc>
          <w:tcPr>
            <w:tcW w:w="9096" w:type="dxa"/>
            <w:gridSpan w:val="2"/>
          </w:tcPr>
          <w:p w:rsidR="00D145A1" w:rsidRDefault="00D145A1">
            <w:pPr>
              <w:pStyle w:val="TableParagraph"/>
              <w:ind w:left="0"/>
            </w:pPr>
          </w:p>
          <w:p w:rsidR="00F9197C" w:rsidRDefault="006316A6" w:rsidP="00EB20A0">
            <w:pPr>
              <w:pStyle w:val="TableParagraph"/>
              <w:spacing w:line="235" w:lineRule="auto"/>
              <w:ind w:right="200"/>
              <w:jc w:val="both"/>
            </w:pPr>
            <w:r w:rsidRPr="006316A6">
              <w:t xml:space="preserve">The </w:t>
            </w:r>
            <w:r w:rsidR="00FF3618">
              <w:t xml:space="preserve">Chief Financial Officer or Deputy </w:t>
            </w:r>
            <w:r w:rsidR="00EB20A0">
              <w:t xml:space="preserve">will manage the overall </w:t>
            </w:r>
            <w:r w:rsidRPr="006316A6">
              <w:t>investigat</w:t>
            </w:r>
            <w:r w:rsidR="00EB20A0">
              <w:t>ion of</w:t>
            </w:r>
            <w:r w:rsidRPr="006316A6">
              <w:t xml:space="preserve"> allegations of fraud, bribery and corruption</w:t>
            </w:r>
            <w:r w:rsidR="009F36B2">
              <w:t xml:space="preserve"> in consultation with appropriate officers</w:t>
            </w:r>
            <w:r w:rsidR="00072D9C">
              <w:t xml:space="preserve"> depending upon the nature of the allegation</w:t>
            </w:r>
            <w:r w:rsidR="005227FD" w:rsidRPr="006316A6">
              <w:t>.</w:t>
            </w:r>
            <w:r w:rsidR="00072D9C">
              <w:t xml:space="preserve"> </w:t>
            </w:r>
          </w:p>
          <w:p w:rsidR="00F9197C" w:rsidRDefault="00F9197C" w:rsidP="00EB20A0">
            <w:pPr>
              <w:pStyle w:val="TableParagraph"/>
              <w:spacing w:line="235" w:lineRule="auto"/>
              <w:ind w:right="200"/>
              <w:jc w:val="both"/>
            </w:pPr>
          </w:p>
          <w:p w:rsidR="00D145A1" w:rsidRDefault="00C047E2" w:rsidP="00C6277F">
            <w:pPr>
              <w:pStyle w:val="TableParagraph"/>
              <w:spacing w:line="235" w:lineRule="auto"/>
              <w:ind w:right="139"/>
              <w:jc w:val="both"/>
            </w:pPr>
            <w:r>
              <w:t xml:space="preserve">This may or may not result in the investigation being referred to professional investigators appropriately </w:t>
            </w:r>
            <w:r w:rsidR="005227FD" w:rsidRPr="006316A6">
              <w:t>trained in criminal investigation and will be required to work within the parameters</w:t>
            </w:r>
            <w:r w:rsidR="006316A6" w:rsidRPr="006316A6">
              <w:t xml:space="preserve"> of the relevant Criminal Law.</w:t>
            </w:r>
          </w:p>
        </w:tc>
      </w:tr>
      <w:tr w:rsidR="00F9197C" w:rsidTr="006F3C40">
        <w:trPr>
          <w:trHeight w:hRule="exact" w:val="722"/>
        </w:trPr>
        <w:tc>
          <w:tcPr>
            <w:tcW w:w="9096" w:type="dxa"/>
            <w:gridSpan w:val="2"/>
          </w:tcPr>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974"/>
            </w:tblGrid>
            <w:tr w:rsidR="00F9197C" w:rsidTr="006F3C40">
              <w:trPr>
                <w:trHeight w:hRule="exact" w:val="722"/>
              </w:trPr>
              <w:tc>
                <w:tcPr>
                  <w:tcW w:w="8974" w:type="dxa"/>
                </w:tcPr>
                <w:p w:rsidR="00F9197C" w:rsidRDefault="0054534D" w:rsidP="00C6277F">
                  <w:pPr>
                    <w:pStyle w:val="TableParagraph"/>
                    <w:tabs>
                      <w:tab w:val="left" w:pos="8687"/>
                    </w:tabs>
                    <w:spacing w:before="123"/>
                    <w:ind w:right="279" w:hanging="18"/>
                    <w:jc w:val="both"/>
                  </w:pPr>
                  <w:r>
                    <w:t>Cases will be referred to t</w:t>
                  </w:r>
                  <w:r w:rsidR="00F9197C">
                    <w:t>he Police where their additional powers are required to secure evidence or recovery of funds, or where the matter cannot be pursued in-house.</w:t>
                  </w:r>
                </w:p>
              </w:tc>
            </w:tr>
          </w:tbl>
          <w:p w:rsidR="00F9197C" w:rsidRDefault="00F9197C" w:rsidP="00F9197C">
            <w:pPr>
              <w:pStyle w:val="TableParagraph"/>
              <w:spacing w:before="123"/>
              <w:ind w:right="201"/>
              <w:jc w:val="both"/>
            </w:pPr>
          </w:p>
        </w:tc>
      </w:tr>
      <w:tr w:rsidR="0037206E" w:rsidTr="00DA66C0">
        <w:trPr>
          <w:trHeight w:hRule="exact" w:val="1263"/>
        </w:trPr>
        <w:tc>
          <w:tcPr>
            <w:tcW w:w="9096" w:type="dxa"/>
            <w:gridSpan w:val="2"/>
          </w:tcPr>
          <w:p w:rsidR="0037206E" w:rsidRDefault="0037206E" w:rsidP="00C047E2">
            <w:pPr>
              <w:pStyle w:val="TableParagraph"/>
              <w:spacing w:before="123"/>
              <w:ind w:right="200"/>
              <w:jc w:val="both"/>
            </w:pPr>
            <w:r>
              <w:t>There is an expectation that any employee will assist the Council with any matter under investigation. Any employee suspected of deliberately taking action to hide, remove or alter evidence relevant to an investigation will themselves be invest</w:t>
            </w:r>
            <w:r w:rsidR="00C047E2">
              <w:t>igated</w:t>
            </w:r>
            <w:r>
              <w:t xml:space="preserve"> under the Council’s Disciplinary Procedure as a potential act of misconduct, possibly gross misconduct. </w:t>
            </w:r>
          </w:p>
        </w:tc>
      </w:tr>
      <w:tr w:rsidR="00D145A1" w:rsidTr="00DA66C0">
        <w:trPr>
          <w:trHeight w:hRule="exact" w:val="1139"/>
        </w:trPr>
        <w:tc>
          <w:tcPr>
            <w:tcW w:w="9096" w:type="dxa"/>
            <w:gridSpan w:val="2"/>
          </w:tcPr>
          <w:p w:rsidR="00D145A1" w:rsidRDefault="005227FD" w:rsidP="00C047E2">
            <w:pPr>
              <w:pStyle w:val="TableParagraph"/>
              <w:spacing w:before="122"/>
              <w:ind w:right="205"/>
              <w:jc w:val="both"/>
            </w:pPr>
            <w:r>
              <w:t xml:space="preserve">If an allegation of fraud or corruption against a Member also results in a complaint of </w:t>
            </w:r>
            <w:r w:rsidR="00410771">
              <w:t xml:space="preserve">breach of </w:t>
            </w:r>
            <w:r>
              <w:t xml:space="preserve">the Members’ Code of Conduct, the complaint will be dealt </w:t>
            </w:r>
            <w:r w:rsidR="00410771">
              <w:t xml:space="preserve">by the Monitoring Officer in accordance with </w:t>
            </w:r>
            <w:r>
              <w:t>the approved arrangements</w:t>
            </w:r>
            <w:r w:rsidR="00410771">
              <w:t xml:space="preserve"> for dealing with complaints.</w:t>
            </w:r>
            <w:r w:rsidR="00091F06">
              <w:t xml:space="preserve">  </w:t>
            </w:r>
            <w:r w:rsidR="00410771">
              <w:t>If the complaint gives rise to a criminal offence it will be referred to the police.</w:t>
            </w:r>
          </w:p>
        </w:tc>
      </w:tr>
      <w:tr w:rsidR="00D145A1" w:rsidTr="006F3C40">
        <w:trPr>
          <w:trHeight w:hRule="exact" w:val="1000"/>
        </w:trPr>
        <w:tc>
          <w:tcPr>
            <w:tcW w:w="9096" w:type="dxa"/>
            <w:gridSpan w:val="2"/>
          </w:tcPr>
          <w:p w:rsidR="00B824C6" w:rsidRDefault="005227FD" w:rsidP="0083187A">
            <w:pPr>
              <w:pStyle w:val="BodyText"/>
              <w:spacing w:before="79"/>
              <w:ind w:left="162" w:right="321"/>
              <w:jc w:val="both"/>
            </w:pPr>
            <w:r>
              <w:t>Our partners will provide full access to their financial records, as they relate to our</w:t>
            </w:r>
            <w:r w:rsidR="00B824C6">
              <w:t xml:space="preserve"> finances, and their Officers will be required to assist fully with any investigation. These conditions will be included in any contract terms or agreements. </w:t>
            </w:r>
          </w:p>
          <w:p w:rsidR="00B824C6" w:rsidRDefault="00B824C6" w:rsidP="00B824C6">
            <w:pPr>
              <w:pStyle w:val="BodyText"/>
              <w:rPr>
                <w:sz w:val="24"/>
              </w:rPr>
            </w:pPr>
          </w:p>
          <w:p w:rsidR="00D145A1" w:rsidRDefault="00D145A1">
            <w:pPr>
              <w:pStyle w:val="TableParagraph"/>
              <w:spacing w:before="122"/>
            </w:pPr>
          </w:p>
          <w:p w:rsidR="00B824C6" w:rsidRDefault="00B824C6">
            <w:pPr>
              <w:pStyle w:val="TableParagraph"/>
              <w:spacing w:before="122"/>
            </w:pPr>
          </w:p>
          <w:p w:rsidR="00B824C6" w:rsidRDefault="00B824C6">
            <w:pPr>
              <w:pStyle w:val="TableParagraph"/>
              <w:spacing w:before="122"/>
            </w:pPr>
          </w:p>
        </w:tc>
      </w:tr>
    </w:tbl>
    <w:p w:rsidR="00D145A1" w:rsidRDefault="005227FD" w:rsidP="00DA66C0">
      <w:pPr>
        <w:pStyle w:val="Heading3"/>
        <w:numPr>
          <w:ilvl w:val="0"/>
          <w:numId w:val="80"/>
        </w:numPr>
        <w:tabs>
          <w:tab w:val="left" w:pos="885"/>
        </w:tabs>
        <w:spacing w:before="215" w:after="240"/>
        <w:ind w:left="284" w:hanging="568"/>
      </w:pPr>
      <w:r>
        <w:t>Sanction</w:t>
      </w:r>
    </w:p>
    <w:p w:rsidR="00D145A1" w:rsidRDefault="00D145A1">
      <w:pPr>
        <w:pStyle w:val="BodyText"/>
        <w:spacing w:before="10"/>
        <w:rPr>
          <w:b/>
          <w:sz w:val="5"/>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DA66C0">
        <w:trPr>
          <w:trHeight w:hRule="exact" w:val="1554"/>
        </w:trPr>
        <w:tc>
          <w:tcPr>
            <w:tcW w:w="9096" w:type="dxa"/>
          </w:tcPr>
          <w:p w:rsidR="00D145A1" w:rsidRDefault="005227FD" w:rsidP="00E73655">
            <w:pPr>
              <w:pStyle w:val="TableParagraph"/>
              <w:ind w:right="202"/>
              <w:jc w:val="both"/>
            </w:pPr>
            <w:r>
              <w:t xml:space="preserve">We will seek the strongest available sanctions against all who commit fraud against the Council, its clients or the public purse. This may include disciplinary action, prosecution, civil proceedings or a combination. Where the fraud is committed by an employee of a contractor or partner organisation, we will request that the organisation takes appropriate disciplinary action against the individual and/or we will require that they are removed from the </w:t>
            </w:r>
            <w:r w:rsidR="008B5631">
              <w:t xml:space="preserve">Gedling </w:t>
            </w:r>
            <w:r>
              <w:t xml:space="preserve">account. </w:t>
            </w:r>
          </w:p>
        </w:tc>
      </w:tr>
      <w:tr w:rsidR="00D145A1" w:rsidTr="00DA66C0">
        <w:trPr>
          <w:trHeight w:hRule="exact" w:val="710"/>
        </w:trPr>
        <w:tc>
          <w:tcPr>
            <w:tcW w:w="9096" w:type="dxa"/>
          </w:tcPr>
          <w:p w:rsidR="00D145A1" w:rsidRDefault="005227FD" w:rsidP="006E36BC">
            <w:pPr>
              <w:pStyle w:val="TableParagraph"/>
              <w:spacing w:before="123"/>
              <w:ind w:right="198"/>
              <w:jc w:val="both"/>
            </w:pPr>
            <w:r>
              <w:t>The decision to recommend any or all of the above sanctions will be made on a case by case basis, having regard to the Disciplinary Procedure in place at the time.</w:t>
            </w:r>
          </w:p>
        </w:tc>
      </w:tr>
    </w:tbl>
    <w:p w:rsidR="00D145A1" w:rsidRPr="005D1384" w:rsidRDefault="005227FD" w:rsidP="005D1384">
      <w:pPr>
        <w:tabs>
          <w:tab w:val="left" w:pos="885"/>
        </w:tabs>
        <w:spacing w:before="193"/>
        <w:ind w:left="360"/>
        <w:rPr>
          <w:sz w:val="24"/>
          <w:u w:val="single"/>
        </w:rPr>
      </w:pPr>
      <w:r w:rsidRPr="005D1384">
        <w:rPr>
          <w:sz w:val="24"/>
          <w:u w:val="single"/>
        </w:rPr>
        <w:t>Disciplinary</w:t>
      </w:r>
      <w:r w:rsidRPr="005D1384">
        <w:rPr>
          <w:spacing w:val="-7"/>
          <w:sz w:val="24"/>
          <w:u w:val="single"/>
        </w:rPr>
        <w:t xml:space="preserve"> </w:t>
      </w:r>
      <w:r w:rsidRPr="005D1384">
        <w:rPr>
          <w:sz w:val="24"/>
          <w:u w:val="single"/>
        </w:rPr>
        <w:t>Action</w:t>
      </w:r>
    </w:p>
    <w:p w:rsidR="00D145A1" w:rsidRDefault="00D145A1">
      <w:pPr>
        <w:pStyle w:val="BodyText"/>
        <w:spacing w:before="10"/>
        <w:rPr>
          <w:b/>
          <w:sz w:val="5"/>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DA66C0">
        <w:trPr>
          <w:trHeight w:hRule="exact" w:val="1710"/>
        </w:trPr>
        <w:tc>
          <w:tcPr>
            <w:tcW w:w="9096" w:type="dxa"/>
          </w:tcPr>
          <w:p w:rsidR="00D145A1" w:rsidRDefault="00633F74" w:rsidP="00633F74">
            <w:pPr>
              <w:pStyle w:val="TableParagraph"/>
              <w:spacing w:before="123"/>
              <w:ind w:right="198"/>
              <w:jc w:val="both"/>
            </w:pPr>
            <w:r>
              <w:t xml:space="preserve">The Council’s Disciplinary Procedure specifically identifies fraud and theft as potential acts of gross misconduct. Other related acts may be similarly viewed as potential gross misconduct including </w:t>
            </w:r>
            <w:r w:rsidR="005227FD">
              <w:t>corruption, serious financial malpractice, or use of position for personal gain or for the gain of others</w:t>
            </w:r>
            <w:r>
              <w:t>. Any proven act of gross misconduct may lead to dismissal from the service of the Council.</w:t>
            </w:r>
            <w:r w:rsidR="0097010D" w:rsidRPr="00462BE9">
              <w:t xml:space="preserve">  In the event of a dismissal on a count of fraud, this will be declared in reference requests received from prospective future employers.</w:t>
            </w:r>
          </w:p>
        </w:tc>
      </w:tr>
      <w:tr w:rsidR="00D145A1" w:rsidTr="00C6277F">
        <w:trPr>
          <w:trHeight w:hRule="exact" w:val="1786"/>
        </w:trPr>
        <w:tc>
          <w:tcPr>
            <w:tcW w:w="9096" w:type="dxa"/>
          </w:tcPr>
          <w:p w:rsidR="00D145A1" w:rsidRDefault="00C76928" w:rsidP="00C76928">
            <w:pPr>
              <w:pStyle w:val="TableParagraph"/>
              <w:spacing w:before="123"/>
              <w:ind w:right="199"/>
              <w:jc w:val="both"/>
            </w:pPr>
            <w:r>
              <w:t xml:space="preserve">The concept of fraud, theft or similar activity </w:t>
            </w:r>
            <w:r w:rsidR="005227FD">
              <w:t xml:space="preserve">applies to employees who improperly benefit from the Council as a corporate body, and not just those who steal funds from their own </w:t>
            </w:r>
            <w:r w:rsidR="00633F74">
              <w:t>area of business</w:t>
            </w:r>
            <w:r w:rsidR="005227FD">
              <w:t xml:space="preserve">. It also applies to employees who defraud or steal from the Council’s clients. We will also </w:t>
            </w:r>
            <w:r w:rsidR="00633F74">
              <w:t xml:space="preserve">investigate under the Council’s Disciplinary Procedure any </w:t>
            </w:r>
            <w:r w:rsidR="005227FD">
              <w:t xml:space="preserve">action </w:t>
            </w:r>
            <w:r w:rsidR="00633F74">
              <w:t xml:space="preserve">of </w:t>
            </w:r>
            <w:r w:rsidR="005227FD">
              <w:t xml:space="preserve">Officers who </w:t>
            </w:r>
            <w:r w:rsidR="00136719">
              <w:t xml:space="preserve">appear to </w:t>
            </w:r>
            <w:r w:rsidR="005227FD">
              <w:t>commit fraud against other Local Authorities, the Department of Work and Pensions or any other agency administering public funds.</w:t>
            </w:r>
          </w:p>
        </w:tc>
      </w:tr>
      <w:tr w:rsidR="00D145A1" w:rsidTr="00DA66C0">
        <w:trPr>
          <w:trHeight w:hRule="exact" w:val="909"/>
        </w:trPr>
        <w:tc>
          <w:tcPr>
            <w:tcW w:w="9096" w:type="dxa"/>
          </w:tcPr>
          <w:p w:rsidR="00D145A1" w:rsidRDefault="005227FD" w:rsidP="00875C7B">
            <w:pPr>
              <w:pStyle w:val="TableParagraph"/>
              <w:spacing w:before="123"/>
              <w:ind w:right="202"/>
              <w:jc w:val="both"/>
            </w:pPr>
            <w:r>
              <w:t>Any case of fraud</w:t>
            </w:r>
            <w:r w:rsidR="000C3CCA">
              <w:t xml:space="preserve">, theft or corruption </w:t>
            </w:r>
            <w:r>
              <w:t xml:space="preserve">involving a </w:t>
            </w:r>
            <w:r w:rsidR="000C3CCA">
              <w:t xml:space="preserve">Member </w:t>
            </w:r>
            <w:r>
              <w:t xml:space="preserve">will be </w:t>
            </w:r>
            <w:r w:rsidR="00875C7B">
              <w:t>dealt with in accordance with the Council’s arrangements for dealing with complaints</w:t>
            </w:r>
            <w:r w:rsidR="00F423AB">
              <w:t>.</w:t>
            </w:r>
            <w:r>
              <w:t xml:space="preserve"> This may involve a referral to the Police if there is pote</w:t>
            </w:r>
            <w:r w:rsidR="00F423AB">
              <w:t xml:space="preserve">ntially criminal conduct/breach </w:t>
            </w:r>
            <w:r>
              <w:t>of other regulations.</w:t>
            </w:r>
          </w:p>
        </w:tc>
      </w:tr>
    </w:tbl>
    <w:p w:rsidR="00D145A1" w:rsidRDefault="00D145A1">
      <w:pPr>
        <w:pStyle w:val="BodyText"/>
        <w:spacing w:before="7"/>
        <w:rPr>
          <w:b/>
          <w:sz w:val="20"/>
        </w:rPr>
      </w:pPr>
    </w:p>
    <w:p w:rsidR="00D145A1" w:rsidRPr="005D1384" w:rsidRDefault="005227FD" w:rsidP="005D1384">
      <w:pPr>
        <w:pStyle w:val="ListParagraph"/>
        <w:tabs>
          <w:tab w:val="left" w:pos="885"/>
        </w:tabs>
        <w:spacing w:before="1"/>
        <w:ind w:left="284" w:firstLine="0"/>
        <w:rPr>
          <w:sz w:val="24"/>
          <w:u w:val="single"/>
        </w:rPr>
      </w:pPr>
      <w:r w:rsidRPr="005D1384">
        <w:rPr>
          <w:sz w:val="24"/>
          <w:u w:val="single"/>
        </w:rPr>
        <w:t>Criminal</w:t>
      </w:r>
      <w:r w:rsidRPr="005D1384">
        <w:rPr>
          <w:spacing w:val="-2"/>
          <w:sz w:val="24"/>
          <w:u w:val="single"/>
        </w:rPr>
        <w:t xml:space="preserve"> </w:t>
      </w:r>
      <w:r w:rsidRPr="005D1384">
        <w:rPr>
          <w:sz w:val="24"/>
          <w:u w:val="single"/>
        </w:rPr>
        <w:t>Sanctions</w:t>
      </w:r>
    </w:p>
    <w:p w:rsidR="00D145A1" w:rsidRDefault="00D145A1">
      <w:pPr>
        <w:pStyle w:val="BodyText"/>
        <w:spacing w:before="11"/>
        <w:rPr>
          <w:b/>
          <w:sz w:val="5"/>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C6277F">
        <w:trPr>
          <w:trHeight w:hRule="exact" w:val="1127"/>
        </w:trPr>
        <w:tc>
          <w:tcPr>
            <w:tcW w:w="9096" w:type="dxa"/>
          </w:tcPr>
          <w:p w:rsidR="00D145A1" w:rsidRDefault="005227FD" w:rsidP="00C047E2">
            <w:pPr>
              <w:pStyle w:val="TableParagraph"/>
              <w:ind w:right="198"/>
              <w:jc w:val="both"/>
            </w:pPr>
            <w:r>
              <w:t xml:space="preserve">In addition </w:t>
            </w:r>
            <w:r w:rsidR="006C04F1">
              <w:t xml:space="preserve">to any disciplinary action, </w:t>
            </w:r>
            <w:r w:rsidR="00C047E2">
              <w:t>the Chief Financial Officer or Deputy</w:t>
            </w:r>
            <w:r w:rsidR="006E36BC">
              <w:t xml:space="preserve"> in consultation with Legal Services </w:t>
            </w:r>
            <w:r>
              <w:t xml:space="preserve">will decide whether further action is appropriate in respect of any criminal offences. This decision will be made on a case by </w:t>
            </w:r>
            <w:r w:rsidR="00F423AB">
              <w:t>case basis and f</w:t>
            </w:r>
            <w:r>
              <w:t>urther action may include a recommendation of prosecution.</w:t>
            </w:r>
            <w:r w:rsidR="00F423AB">
              <w:t xml:space="preserve"> </w:t>
            </w:r>
          </w:p>
        </w:tc>
      </w:tr>
      <w:tr w:rsidR="00D145A1" w:rsidTr="00C6277F">
        <w:trPr>
          <w:trHeight w:hRule="exact" w:val="882"/>
        </w:trPr>
        <w:tc>
          <w:tcPr>
            <w:tcW w:w="9096" w:type="dxa"/>
          </w:tcPr>
          <w:p w:rsidR="00D145A1" w:rsidRDefault="005227FD" w:rsidP="006E36BC">
            <w:pPr>
              <w:pStyle w:val="TableParagraph"/>
              <w:spacing w:before="122"/>
              <w:ind w:right="203"/>
              <w:jc w:val="both"/>
            </w:pPr>
            <w:r>
              <w:t>We will use the Council’s own Legal team</w:t>
            </w:r>
            <w:r w:rsidR="006E36BC">
              <w:t xml:space="preserve"> </w:t>
            </w:r>
            <w:r>
              <w:t xml:space="preserve">and the Crown Prosecution Service, through the Police, to bring offenders to justice. As a deterrent, we will also </w:t>
            </w:r>
            <w:proofErr w:type="spellStart"/>
            <w:r>
              <w:t>publicise</w:t>
            </w:r>
            <w:proofErr w:type="spellEnd"/>
            <w:r>
              <w:t xml:space="preserve"> our successful sanctions in the local</w:t>
            </w:r>
            <w:r>
              <w:rPr>
                <w:spacing w:val="-17"/>
              </w:rPr>
              <w:t xml:space="preserve"> </w:t>
            </w:r>
            <w:r>
              <w:t>press.</w:t>
            </w:r>
          </w:p>
        </w:tc>
      </w:tr>
    </w:tbl>
    <w:p w:rsidR="00D145A1" w:rsidRDefault="00D145A1">
      <w:pPr>
        <w:pStyle w:val="BodyText"/>
        <w:rPr>
          <w:b/>
          <w:sz w:val="20"/>
        </w:rPr>
      </w:pPr>
    </w:p>
    <w:p w:rsidR="00D145A1" w:rsidRDefault="005227FD" w:rsidP="00E70293">
      <w:pPr>
        <w:pStyle w:val="ListParagraph"/>
        <w:numPr>
          <w:ilvl w:val="0"/>
          <w:numId w:val="80"/>
        </w:numPr>
        <w:tabs>
          <w:tab w:val="left" w:pos="884"/>
          <w:tab w:val="left" w:pos="885"/>
        </w:tabs>
        <w:spacing w:before="93"/>
        <w:ind w:left="284" w:hanging="568"/>
        <w:jc w:val="left"/>
        <w:rPr>
          <w:b/>
          <w:sz w:val="24"/>
        </w:rPr>
      </w:pPr>
      <w:r>
        <w:rPr>
          <w:b/>
          <w:sz w:val="24"/>
        </w:rPr>
        <w:t>Redress</w:t>
      </w:r>
    </w:p>
    <w:p w:rsidR="00D145A1" w:rsidRDefault="00D145A1">
      <w:pPr>
        <w:pStyle w:val="BodyText"/>
        <w:spacing w:before="10"/>
        <w:rPr>
          <w:b/>
          <w:sz w:val="5"/>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C6277F">
        <w:trPr>
          <w:trHeight w:hRule="exact" w:val="1135"/>
        </w:trPr>
        <w:tc>
          <w:tcPr>
            <w:tcW w:w="9096" w:type="dxa"/>
          </w:tcPr>
          <w:p w:rsidR="00D145A1" w:rsidRDefault="005227FD" w:rsidP="00C6277F">
            <w:pPr>
              <w:pStyle w:val="TableParagraph"/>
              <w:ind w:left="164" w:right="139"/>
              <w:jc w:val="both"/>
            </w:pPr>
            <w:r>
              <w:t xml:space="preserve">In all cases we will seek recovery of any fraudulently obtained amounts and we will </w:t>
            </w:r>
            <w:proofErr w:type="spellStart"/>
            <w:r>
              <w:t>utilise</w:t>
            </w:r>
            <w:proofErr w:type="spellEnd"/>
            <w:r>
              <w:t xml:space="preserve"> all means available to us to recover these amounts. This can include freezing assets, Compensation Orders, Confiscation Orders, Civil Litigation, recoup of monies paid through the </w:t>
            </w:r>
            <w:r w:rsidR="00136719">
              <w:t xml:space="preserve">Local Government </w:t>
            </w:r>
            <w:r>
              <w:t>Pension Fund, and general debt recovery.</w:t>
            </w:r>
          </w:p>
        </w:tc>
      </w:tr>
      <w:tr w:rsidR="00D145A1" w:rsidTr="00C6277F">
        <w:trPr>
          <w:trHeight w:hRule="exact" w:val="758"/>
        </w:trPr>
        <w:tc>
          <w:tcPr>
            <w:tcW w:w="9096" w:type="dxa"/>
          </w:tcPr>
          <w:p w:rsidR="00D145A1" w:rsidRDefault="005227FD" w:rsidP="00AE3A90">
            <w:pPr>
              <w:pStyle w:val="TableParagraph"/>
              <w:spacing w:before="123"/>
            </w:pPr>
            <w:r>
              <w:t xml:space="preserve">The Council Debt Recovery </w:t>
            </w:r>
            <w:r w:rsidR="004767CE">
              <w:t>procedures</w:t>
            </w:r>
            <w:r>
              <w:t xml:space="preserve"> provides clear guidance on the measures it will take to effectively recover monies owed to the Council.</w:t>
            </w:r>
          </w:p>
        </w:tc>
      </w:tr>
      <w:tr w:rsidR="00D145A1" w:rsidTr="00C6277F">
        <w:trPr>
          <w:trHeight w:hRule="exact" w:val="1265"/>
        </w:trPr>
        <w:tc>
          <w:tcPr>
            <w:tcW w:w="9096" w:type="dxa"/>
          </w:tcPr>
          <w:p w:rsidR="00D145A1" w:rsidRPr="00675540" w:rsidRDefault="005227FD">
            <w:pPr>
              <w:pStyle w:val="TableParagraph"/>
              <w:spacing w:before="123"/>
              <w:ind w:right="202"/>
              <w:jc w:val="both"/>
            </w:pPr>
            <w:r w:rsidRPr="00675540">
              <w:t xml:space="preserve">Additionally, where a criminal conviction has been secured, we will </w:t>
            </w:r>
            <w:proofErr w:type="spellStart"/>
            <w:r w:rsidRPr="00675540">
              <w:t>utilise</w:t>
            </w:r>
            <w:proofErr w:type="spellEnd"/>
            <w:r w:rsidRPr="00675540">
              <w:t xml:space="preserve"> the power of the Courts to obtain Compensation Orders where appropriate. We will also consider the use of our partners’ specialist skills in financial investigation to recover losses using the Proceeds of Crime Act</w:t>
            </w:r>
            <w:r w:rsidRPr="00675540">
              <w:rPr>
                <w:spacing w:val="-15"/>
              </w:rPr>
              <w:t xml:space="preserve"> </w:t>
            </w:r>
            <w:r w:rsidRPr="00675540">
              <w:t>2002.</w:t>
            </w:r>
          </w:p>
        </w:tc>
      </w:tr>
      <w:tr w:rsidR="00D145A1" w:rsidTr="00C6277F">
        <w:trPr>
          <w:trHeight w:hRule="exact" w:val="1163"/>
        </w:trPr>
        <w:tc>
          <w:tcPr>
            <w:tcW w:w="9096" w:type="dxa"/>
          </w:tcPr>
          <w:p w:rsidR="00D145A1" w:rsidRPr="00675540" w:rsidRDefault="005227FD">
            <w:pPr>
              <w:pStyle w:val="TableParagraph"/>
              <w:spacing w:before="123"/>
            </w:pPr>
            <w:r w:rsidRPr="00675540">
              <w:lastRenderedPageBreak/>
              <w:t>All partners and contractors will be responsible for any losses affecting Council funds attributable to their empl</w:t>
            </w:r>
            <w:r w:rsidR="009A66C0">
              <w:t>oyees. Bribery and corruption clauses are included in contract terms and enable the termination of the contract and the recovery of funds in the event of fraud.</w:t>
            </w:r>
          </w:p>
        </w:tc>
      </w:tr>
    </w:tbl>
    <w:p w:rsidR="00D145A1" w:rsidRDefault="00D145A1">
      <w:pPr>
        <w:sectPr w:rsidR="00D145A1">
          <w:footerReference w:type="default" r:id="rId11"/>
          <w:pgSz w:w="11910" w:h="16840"/>
          <w:pgMar w:top="1580" w:right="1480" w:bottom="1100" w:left="1480" w:header="0" w:footer="853" w:gutter="0"/>
          <w:cols w:space="720"/>
        </w:sectPr>
      </w:pPr>
    </w:p>
    <w:p w:rsidR="00D145A1" w:rsidRDefault="005227FD">
      <w:pPr>
        <w:spacing w:before="77"/>
        <w:ind w:left="2461"/>
        <w:rPr>
          <w:b/>
          <w:sz w:val="32"/>
        </w:rPr>
      </w:pPr>
      <w:r>
        <w:rPr>
          <w:b/>
          <w:sz w:val="32"/>
        </w:rPr>
        <w:lastRenderedPageBreak/>
        <w:t>REVIEW AND REPORTING</w:t>
      </w:r>
    </w:p>
    <w:p w:rsidR="00D145A1" w:rsidRDefault="00D145A1">
      <w:pPr>
        <w:pStyle w:val="BodyText"/>
        <w:rPr>
          <w:b/>
          <w:sz w:val="20"/>
        </w:rPr>
      </w:pPr>
    </w:p>
    <w:p w:rsidR="00D145A1" w:rsidRDefault="00D145A1">
      <w:pPr>
        <w:pStyle w:val="BodyText"/>
        <w:spacing w:before="10"/>
        <w:rPr>
          <w:b/>
          <w:sz w:val="28"/>
        </w:rPr>
      </w:pPr>
    </w:p>
    <w:tbl>
      <w:tblPr>
        <w:tblW w:w="0" w:type="auto"/>
        <w:tblInd w:w="-85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640"/>
      </w:tblGrid>
      <w:tr w:rsidR="00D145A1" w:rsidTr="00B92743">
        <w:trPr>
          <w:trHeight w:hRule="exact" w:val="1408"/>
        </w:trPr>
        <w:tc>
          <w:tcPr>
            <w:tcW w:w="9640" w:type="dxa"/>
          </w:tcPr>
          <w:p w:rsidR="00D145A1" w:rsidRDefault="005227FD" w:rsidP="00B92743">
            <w:pPr>
              <w:pStyle w:val="TableParagraph"/>
              <w:tabs>
                <w:tab w:val="left" w:pos="1281"/>
              </w:tabs>
              <w:spacing w:line="268" w:lineRule="exact"/>
              <w:ind w:left="855" w:hanging="567"/>
              <w:rPr>
                <w:b/>
                <w:sz w:val="24"/>
              </w:rPr>
            </w:pPr>
            <w:r>
              <w:rPr>
                <w:b/>
                <w:sz w:val="24"/>
              </w:rPr>
              <w:tab/>
              <w:t>Updates</w:t>
            </w:r>
          </w:p>
          <w:p w:rsidR="00D145A1" w:rsidRDefault="00D145A1" w:rsidP="006E36BC">
            <w:pPr>
              <w:pStyle w:val="TableParagraph"/>
              <w:tabs>
                <w:tab w:val="left" w:pos="1281"/>
              </w:tabs>
              <w:spacing w:before="3"/>
              <w:ind w:left="997" w:hanging="426"/>
              <w:rPr>
                <w:b/>
                <w:sz w:val="27"/>
              </w:rPr>
            </w:pPr>
          </w:p>
          <w:p w:rsidR="00D145A1" w:rsidRDefault="005227FD" w:rsidP="000C3CCA">
            <w:pPr>
              <w:pStyle w:val="TableParagraph"/>
              <w:tabs>
                <w:tab w:val="left" w:pos="1281"/>
              </w:tabs>
              <w:ind w:left="855" w:right="142"/>
              <w:jc w:val="both"/>
            </w:pPr>
            <w:r>
              <w:t xml:space="preserve">This Strategy will be the subject of </w:t>
            </w:r>
            <w:r w:rsidR="000C3CCA">
              <w:t xml:space="preserve">regular </w:t>
            </w:r>
            <w:r>
              <w:t xml:space="preserve">review to ensure it </w:t>
            </w:r>
            <w:r w:rsidR="0097010D">
              <w:t xml:space="preserve">continues to meet statutory </w:t>
            </w:r>
            <w:r w:rsidR="003E046F">
              <w:t>requirements and</w:t>
            </w:r>
            <w:r w:rsidR="0097010D">
              <w:t xml:space="preserve"> </w:t>
            </w:r>
            <w:r>
              <w:t>supports the strategic objectives of the Council.</w:t>
            </w:r>
            <w:r w:rsidR="0097010D">
              <w:t xml:space="preserve"> </w:t>
            </w:r>
            <w:r>
              <w:t xml:space="preserve"> It will be formally reviewed on a tri-annual basis.</w:t>
            </w:r>
          </w:p>
        </w:tc>
      </w:tr>
      <w:tr w:rsidR="00D145A1" w:rsidTr="00DA66C0">
        <w:trPr>
          <w:trHeight w:hRule="exact" w:val="2263"/>
        </w:trPr>
        <w:tc>
          <w:tcPr>
            <w:tcW w:w="9640" w:type="dxa"/>
          </w:tcPr>
          <w:p w:rsidR="00D145A1" w:rsidRDefault="005227FD" w:rsidP="00B92743">
            <w:pPr>
              <w:pStyle w:val="TableParagraph"/>
              <w:tabs>
                <w:tab w:val="left" w:pos="1281"/>
              </w:tabs>
              <w:spacing w:before="122"/>
              <w:ind w:left="855" w:right="198"/>
              <w:jc w:val="both"/>
            </w:pPr>
            <w:r>
              <w:t xml:space="preserve">Internal audit will also conduct a periodic review of the Council’s operation against the Strategy to ensure the </w:t>
            </w:r>
            <w:r w:rsidR="001E663F">
              <w:t xml:space="preserve">Counter </w:t>
            </w:r>
            <w:r>
              <w:t>Fraud and Corruption culture is embedded within Council</w:t>
            </w:r>
            <w:r>
              <w:rPr>
                <w:spacing w:val="-4"/>
              </w:rPr>
              <w:t xml:space="preserve"> </w:t>
            </w:r>
            <w:r>
              <w:t>services.</w:t>
            </w:r>
          </w:p>
          <w:p w:rsidR="00D145A1" w:rsidRDefault="00D145A1" w:rsidP="006E36BC">
            <w:pPr>
              <w:pStyle w:val="TableParagraph"/>
              <w:tabs>
                <w:tab w:val="left" w:pos="1281"/>
              </w:tabs>
              <w:ind w:left="0"/>
              <w:rPr>
                <w:b/>
              </w:rPr>
            </w:pPr>
          </w:p>
          <w:p w:rsidR="00D145A1" w:rsidRDefault="005227FD" w:rsidP="00C6277F">
            <w:pPr>
              <w:pStyle w:val="TableParagraph"/>
              <w:tabs>
                <w:tab w:val="left" w:pos="1281"/>
              </w:tabs>
              <w:ind w:left="855" w:right="142"/>
              <w:jc w:val="both"/>
            </w:pPr>
            <w:r>
              <w:t>A report on the Council’s activity in relation to cases of fraud and irregularities will be submitted to the Audit Committee on an annual basis</w:t>
            </w:r>
            <w:r w:rsidR="007F70B5">
              <w:t xml:space="preserve"> to in</w:t>
            </w:r>
            <w:r w:rsidR="00A72E32">
              <w:t>clude an assessment of whether the leve</w:t>
            </w:r>
            <w:r w:rsidR="007F70B5">
              <w:t>l</w:t>
            </w:r>
            <w:r w:rsidR="00A72E32">
              <w:t xml:space="preserve"> of resource invested in counter fraud and corruption is proportionate to the level of risk.</w:t>
            </w:r>
          </w:p>
        </w:tc>
      </w:tr>
    </w:tbl>
    <w:p w:rsidR="00D145A1" w:rsidRDefault="00D145A1">
      <w:pPr>
        <w:jc w:val="both"/>
        <w:sectPr w:rsidR="00D145A1">
          <w:pgSz w:w="11910" w:h="16840"/>
          <w:pgMar w:top="1520" w:right="1500" w:bottom="1100" w:left="1480" w:header="0" w:footer="853" w:gutter="0"/>
          <w:cols w:space="720"/>
        </w:sectPr>
      </w:pPr>
    </w:p>
    <w:p w:rsidR="00D145A1" w:rsidRDefault="005227FD" w:rsidP="00DA66C0">
      <w:pPr>
        <w:spacing w:before="76"/>
        <w:ind w:left="118"/>
        <w:jc w:val="center"/>
        <w:rPr>
          <w:b/>
          <w:sz w:val="32"/>
        </w:rPr>
      </w:pPr>
      <w:r>
        <w:rPr>
          <w:b/>
          <w:sz w:val="32"/>
        </w:rPr>
        <w:lastRenderedPageBreak/>
        <w:t>APPENDIX 1 – THE CORPORATE FRAMEWORK</w:t>
      </w:r>
    </w:p>
    <w:p w:rsidR="00D145A1" w:rsidRDefault="00D145A1">
      <w:pPr>
        <w:pStyle w:val="BodyText"/>
        <w:rPr>
          <w:b/>
          <w:sz w:val="24"/>
        </w:rPr>
      </w:pPr>
    </w:p>
    <w:tbl>
      <w:tblPr>
        <w:tblW w:w="8546" w:type="dxa"/>
        <w:tblInd w:w="38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546"/>
      </w:tblGrid>
      <w:tr w:rsidR="00D145A1" w:rsidTr="00DA66C0">
        <w:trPr>
          <w:trHeight w:hRule="exact" w:val="522"/>
        </w:trPr>
        <w:tc>
          <w:tcPr>
            <w:tcW w:w="8546" w:type="dxa"/>
            <w:tcBorders>
              <w:top w:val="single" w:sz="4" w:space="0" w:color="auto"/>
              <w:left w:val="single" w:sz="4" w:space="0" w:color="auto"/>
              <w:right w:val="single" w:sz="4" w:space="0" w:color="auto"/>
            </w:tcBorders>
          </w:tcPr>
          <w:p w:rsidR="00D145A1" w:rsidRDefault="005227FD" w:rsidP="00C047E2">
            <w:pPr>
              <w:pStyle w:val="TableParagraph"/>
              <w:numPr>
                <w:ilvl w:val="0"/>
                <w:numId w:val="60"/>
              </w:numPr>
              <w:tabs>
                <w:tab w:val="left" w:pos="559"/>
                <w:tab w:val="left" w:pos="560"/>
              </w:tabs>
              <w:spacing w:before="1"/>
              <w:ind w:right="198"/>
            </w:pPr>
            <w:r>
              <w:t xml:space="preserve">The Constitution (including Financial </w:t>
            </w:r>
            <w:r w:rsidR="00B92743">
              <w:t>Regulation</w:t>
            </w:r>
            <w:r w:rsidR="000C258A">
              <w:t>s</w:t>
            </w:r>
            <w:r>
              <w:t>, Contract</w:t>
            </w:r>
            <w:r w:rsidR="00C047E2">
              <w:t xml:space="preserve"> Standing Orders</w:t>
            </w:r>
            <w:r>
              <w:t xml:space="preserve"> and the Scheme of</w:t>
            </w:r>
            <w:r>
              <w:rPr>
                <w:spacing w:val="-9"/>
              </w:rPr>
              <w:t xml:space="preserve"> </w:t>
            </w:r>
            <w:r>
              <w:t>Delegation);</w:t>
            </w:r>
          </w:p>
        </w:tc>
      </w:tr>
      <w:tr w:rsidR="00D145A1" w:rsidTr="00DA66C0">
        <w:trPr>
          <w:trHeight w:hRule="exact" w:val="268"/>
        </w:trPr>
        <w:tc>
          <w:tcPr>
            <w:tcW w:w="8546" w:type="dxa"/>
            <w:tcBorders>
              <w:left w:val="single" w:sz="4" w:space="0" w:color="auto"/>
              <w:right w:val="single" w:sz="4" w:space="0" w:color="auto"/>
            </w:tcBorders>
          </w:tcPr>
          <w:p w:rsidR="00D145A1" w:rsidRDefault="005227FD" w:rsidP="0026396F">
            <w:pPr>
              <w:pStyle w:val="TableParagraph"/>
              <w:numPr>
                <w:ilvl w:val="0"/>
                <w:numId w:val="59"/>
              </w:numPr>
              <w:tabs>
                <w:tab w:val="left" w:pos="559"/>
                <w:tab w:val="left" w:pos="560"/>
              </w:tabs>
              <w:spacing w:line="269" w:lineRule="exact"/>
            </w:pPr>
            <w:r>
              <w:t>An established Audit Committee;</w:t>
            </w:r>
          </w:p>
        </w:tc>
      </w:tr>
      <w:tr w:rsidR="00D145A1" w:rsidTr="00DA66C0">
        <w:trPr>
          <w:trHeight w:hRule="exact" w:val="520"/>
        </w:trPr>
        <w:tc>
          <w:tcPr>
            <w:tcW w:w="8546" w:type="dxa"/>
            <w:tcBorders>
              <w:left w:val="single" w:sz="4" w:space="0" w:color="auto"/>
              <w:right w:val="single" w:sz="4" w:space="0" w:color="auto"/>
            </w:tcBorders>
          </w:tcPr>
          <w:p w:rsidR="00D145A1" w:rsidRDefault="005227FD" w:rsidP="004F1560">
            <w:pPr>
              <w:pStyle w:val="TableParagraph"/>
              <w:numPr>
                <w:ilvl w:val="0"/>
                <w:numId w:val="58"/>
              </w:numPr>
              <w:tabs>
                <w:tab w:val="left" w:pos="559"/>
                <w:tab w:val="left" w:pos="560"/>
              </w:tabs>
              <w:spacing w:before="19" w:line="252" w:lineRule="exact"/>
              <w:ind w:right="201"/>
            </w:pPr>
            <w:r>
              <w:t xml:space="preserve">An established Standards </w:t>
            </w:r>
            <w:r w:rsidR="004F1560">
              <w:t>Committee</w:t>
            </w:r>
            <w:r>
              <w:t xml:space="preserve"> and an adopted Code of Conduct for</w:t>
            </w:r>
            <w:r>
              <w:rPr>
                <w:spacing w:val="-1"/>
              </w:rPr>
              <w:t xml:space="preserve"> </w:t>
            </w:r>
            <w:r>
              <w:t>Members;</w:t>
            </w:r>
          </w:p>
        </w:tc>
      </w:tr>
      <w:tr w:rsidR="00D145A1" w:rsidTr="00DA66C0">
        <w:trPr>
          <w:trHeight w:hRule="exact" w:val="527"/>
        </w:trPr>
        <w:tc>
          <w:tcPr>
            <w:tcW w:w="8546" w:type="dxa"/>
            <w:tcBorders>
              <w:left w:val="single" w:sz="4" w:space="0" w:color="auto"/>
              <w:right w:val="single" w:sz="4" w:space="0" w:color="auto"/>
            </w:tcBorders>
          </w:tcPr>
          <w:p w:rsidR="00D145A1" w:rsidRDefault="004F1560" w:rsidP="0026396F">
            <w:pPr>
              <w:pStyle w:val="TableParagraph"/>
              <w:numPr>
                <w:ilvl w:val="0"/>
                <w:numId w:val="57"/>
              </w:numPr>
              <w:tabs>
                <w:tab w:val="left" w:pos="559"/>
                <w:tab w:val="left" w:pos="560"/>
              </w:tabs>
              <w:spacing w:before="20" w:line="252" w:lineRule="exact"/>
              <w:ind w:right="198"/>
            </w:pPr>
            <w:r>
              <w:t xml:space="preserve"> A comprehensive Members’ Induction programme delivered following elections which included expected standards of behaviour and interests</w:t>
            </w:r>
            <w:r w:rsidR="005227FD">
              <w:t>;</w:t>
            </w:r>
          </w:p>
        </w:tc>
      </w:tr>
      <w:tr w:rsidR="00D145A1" w:rsidTr="00DA66C0">
        <w:trPr>
          <w:trHeight w:hRule="exact" w:val="521"/>
        </w:trPr>
        <w:tc>
          <w:tcPr>
            <w:tcW w:w="8546" w:type="dxa"/>
            <w:tcBorders>
              <w:left w:val="single" w:sz="4" w:space="0" w:color="auto"/>
              <w:right w:val="single" w:sz="4" w:space="0" w:color="auto"/>
            </w:tcBorders>
          </w:tcPr>
          <w:p w:rsidR="00D145A1" w:rsidRDefault="005227FD" w:rsidP="0026396F">
            <w:pPr>
              <w:pStyle w:val="TableParagraph"/>
              <w:numPr>
                <w:ilvl w:val="0"/>
                <w:numId w:val="56"/>
              </w:numPr>
              <w:tabs>
                <w:tab w:val="left" w:pos="559"/>
                <w:tab w:val="left" w:pos="560"/>
              </w:tabs>
              <w:spacing w:before="20" w:line="252" w:lineRule="exact"/>
              <w:ind w:right="199"/>
            </w:pPr>
            <w:r>
              <w:t>Employee rules of conduct contained within the relevant policies and procedures;</w:t>
            </w:r>
          </w:p>
        </w:tc>
      </w:tr>
      <w:tr w:rsidR="00D145A1" w:rsidTr="00DA66C0">
        <w:trPr>
          <w:trHeight w:hRule="exact" w:val="268"/>
        </w:trPr>
        <w:tc>
          <w:tcPr>
            <w:tcW w:w="8546" w:type="dxa"/>
            <w:tcBorders>
              <w:left w:val="single" w:sz="4" w:space="0" w:color="auto"/>
              <w:right w:val="single" w:sz="4" w:space="0" w:color="auto"/>
            </w:tcBorders>
          </w:tcPr>
          <w:p w:rsidR="00D145A1" w:rsidRDefault="005227FD" w:rsidP="0026396F">
            <w:pPr>
              <w:pStyle w:val="TableParagraph"/>
              <w:numPr>
                <w:ilvl w:val="0"/>
                <w:numId w:val="55"/>
              </w:numPr>
              <w:tabs>
                <w:tab w:val="left" w:pos="559"/>
                <w:tab w:val="left" w:pos="560"/>
              </w:tabs>
              <w:spacing w:before="1"/>
            </w:pPr>
            <w:r>
              <w:t>Employees</w:t>
            </w:r>
            <w:r w:rsidR="007E387B">
              <w:t>’</w:t>
            </w:r>
            <w:r>
              <w:t xml:space="preserve"> Conditions of</w:t>
            </w:r>
            <w:r>
              <w:rPr>
                <w:spacing w:val="-8"/>
              </w:rPr>
              <w:t xml:space="preserve"> </w:t>
            </w:r>
            <w:r>
              <w:t>Service;</w:t>
            </w:r>
          </w:p>
        </w:tc>
      </w:tr>
      <w:tr w:rsidR="00D145A1" w:rsidTr="00DA66C0">
        <w:trPr>
          <w:trHeight w:hRule="exact" w:val="520"/>
        </w:trPr>
        <w:tc>
          <w:tcPr>
            <w:tcW w:w="8546" w:type="dxa"/>
            <w:tcBorders>
              <w:left w:val="single" w:sz="4" w:space="0" w:color="auto"/>
              <w:right w:val="single" w:sz="4" w:space="0" w:color="auto"/>
            </w:tcBorders>
          </w:tcPr>
          <w:p w:rsidR="00D145A1" w:rsidRDefault="005227FD" w:rsidP="0026396F">
            <w:pPr>
              <w:pStyle w:val="TableParagraph"/>
              <w:numPr>
                <w:ilvl w:val="0"/>
                <w:numId w:val="54"/>
              </w:numPr>
              <w:tabs>
                <w:tab w:val="left" w:pos="559"/>
                <w:tab w:val="left" w:pos="560"/>
              </w:tabs>
              <w:ind w:right="200"/>
            </w:pPr>
            <w:r>
              <w:t>An Officer appointed under Section 151 of the Local Government Act 1972, with statutory responsibility for the oversight of all financial</w:t>
            </w:r>
            <w:r>
              <w:rPr>
                <w:spacing w:val="-20"/>
              </w:rPr>
              <w:t xml:space="preserve"> </w:t>
            </w:r>
            <w:r>
              <w:t>affairs;</w:t>
            </w:r>
          </w:p>
        </w:tc>
      </w:tr>
      <w:tr w:rsidR="00D145A1" w:rsidTr="00DA66C0">
        <w:trPr>
          <w:trHeight w:hRule="exact" w:val="775"/>
        </w:trPr>
        <w:tc>
          <w:tcPr>
            <w:tcW w:w="8546" w:type="dxa"/>
            <w:tcBorders>
              <w:left w:val="single" w:sz="4" w:space="0" w:color="auto"/>
              <w:right w:val="single" w:sz="4" w:space="0" w:color="auto"/>
            </w:tcBorders>
          </w:tcPr>
          <w:p w:rsidR="00D145A1" w:rsidRDefault="005227FD" w:rsidP="0026396F">
            <w:pPr>
              <w:pStyle w:val="TableParagraph"/>
              <w:numPr>
                <w:ilvl w:val="0"/>
                <w:numId w:val="53"/>
              </w:numPr>
              <w:tabs>
                <w:tab w:val="left" w:pos="560"/>
              </w:tabs>
              <w:ind w:right="198"/>
              <w:jc w:val="both"/>
            </w:pPr>
            <w:r>
              <w:t>An Officer, appointed as Monitoring Officer under section 5 of the Local Government and Housing Act 1989, with statutory responsibility for monitoring the legality of the Council’s</w:t>
            </w:r>
            <w:r>
              <w:rPr>
                <w:spacing w:val="-18"/>
              </w:rPr>
              <w:t xml:space="preserve"> </w:t>
            </w:r>
            <w:r>
              <w:t>affairs;</w:t>
            </w:r>
          </w:p>
        </w:tc>
      </w:tr>
      <w:tr w:rsidR="00D145A1" w:rsidTr="00DA66C0">
        <w:trPr>
          <w:trHeight w:hRule="exact" w:val="521"/>
        </w:trPr>
        <w:tc>
          <w:tcPr>
            <w:tcW w:w="8546" w:type="dxa"/>
            <w:tcBorders>
              <w:left w:val="single" w:sz="4" w:space="0" w:color="auto"/>
              <w:right w:val="single" w:sz="4" w:space="0" w:color="auto"/>
            </w:tcBorders>
          </w:tcPr>
          <w:p w:rsidR="00424E62" w:rsidRDefault="005227FD" w:rsidP="0083187A">
            <w:pPr>
              <w:pStyle w:val="TableParagraph"/>
              <w:numPr>
                <w:ilvl w:val="0"/>
                <w:numId w:val="52"/>
              </w:numPr>
              <w:tabs>
                <w:tab w:val="left" w:pos="559"/>
                <w:tab w:val="left" w:pos="560"/>
              </w:tabs>
              <w:spacing w:before="20" w:line="252" w:lineRule="exact"/>
              <w:ind w:right="199"/>
            </w:pPr>
            <w:r>
              <w:t>Register of Interests</w:t>
            </w:r>
            <w:r w:rsidR="00424E62">
              <w:t xml:space="preserve"> and Gifts and Hospitality</w:t>
            </w:r>
          </w:p>
          <w:p w:rsidR="00D145A1" w:rsidRDefault="005227FD" w:rsidP="00424E62">
            <w:pPr>
              <w:pStyle w:val="TableParagraph"/>
              <w:numPr>
                <w:ilvl w:val="0"/>
                <w:numId w:val="52"/>
              </w:numPr>
              <w:tabs>
                <w:tab w:val="left" w:pos="559"/>
                <w:tab w:val="left" w:pos="560"/>
              </w:tabs>
              <w:spacing w:before="20" w:line="252" w:lineRule="exact"/>
              <w:ind w:right="199"/>
            </w:pPr>
            <w:r>
              <w:t xml:space="preserve">Gifts and Hospitality </w:t>
            </w:r>
            <w:r w:rsidR="0083187A">
              <w:t>Code of Practice</w:t>
            </w:r>
            <w:r>
              <w:t xml:space="preserve"> for Members and Officers;</w:t>
            </w:r>
          </w:p>
        </w:tc>
      </w:tr>
      <w:tr w:rsidR="00D145A1" w:rsidTr="00DA66C0">
        <w:trPr>
          <w:trHeight w:hRule="exact" w:val="521"/>
        </w:trPr>
        <w:tc>
          <w:tcPr>
            <w:tcW w:w="8546" w:type="dxa"/>
            <w:tcBorders>
              <w:left w:val="single" w:sz="4" w:space="0" w:color="auto"/>
              <w:right w:val="single" w:sz="4" w:space="0" w:color="auto"/>
            </w:tcBorders>
          </w:tcPr>
          <w:p w:rsidR="00D145A1" w:rsidRDefault="005227FD" w:rsidP="004E6541">
            <w:pPr>
              <w:pStyle w:val="TableParagraph"/>
              <w:numPr>
                <w:ilvl w:val="0"/>
                <w:numId w:val="51"/>
              </w:numPr>
              <w:tabs>
                <w:tab w:val="left" w:pos="559"/>
                <w:tab w:val="left" w:pos="560"/>
              </w:tabs>
              <w:spacing w:before="20" w:line="252" w:lineRule="exact"/>
              <w:ind w:right="198"/>
            </w:pPr>
            <w:r>
              <w:t xml:space="preserve">Effective employee </w:t>
            </w:r>
            <w:r w:rsidR="004E6541">
              <w:t xml:space="preserve">recruitment </w:t>
            </w:r>
            <w:r>
              <w:t>procedures (recruitment checks and DBS where appropriate) and a detailed Officer Code of</w:t>
            </w:r>
            <w:r>
              <w:rPr>
                <w:spacing w:val="-9"/>
              </w:rPr>
              <w:t xml:space="preserve"> </w:t>
            </w:r>
            <w:r>
              <w:t>Conduct;</w:t>
            </w:r>
          </w:p>
        </w:tc>
      </w:tr>
      <w:tr w:rsidR="00D145A1" w:rsidTr="00DA66C0">
        <w:trPr>
          <w:trHeight w:hRule="exact" w:val="521"/>
        </w:trPr>
        <w:tc>
          <w:tcPr>
            <w:tcW w:w="8546" w:type="dxa"/>
            <w:tcBorders>
              <w:left w:val="single" w:sz="4" w:space="0" w:color="auto"/>
              <w:right w:val="single" w:sz="4" w:space="0" w:color="auto"/>
            </w:tcBorders>
          </w:tcPr>
          <w:p w:rsidR="00D145A1" w:rsidRDefault="005227FD" w:rsidP="0026396F">
            <w:pPr>
              <w:pStyle w:val="TableParagraph"/>
              <w:numPr>
                <w:ilvl w:val="0"/>
                <w:numId w:val="50"/>
              </w:numPr>
              <w:tabs>
                <w:tab w:val="left" w:pos="559"/>
                <w:tab w:val="left" w:pos="560"/>
              </w:tabs>
              <w:spacing w:before="20" w:line="252" w:lineRule="exact"/>
              <w:ind w:right="198"/>
            </w:pPr>
            <w:r>
              <w:t>A Corporate Induction programme for all Officers which includes expected standards of</w:t>
            </w:r>
            <w:r>
              <w:rPr>
                <w:spacing w:val="-5"/>
              </w:rPr>
              <w:t xml:space="preserve"> </w:t>
            </w:r>
            <w:r>
              <w:t>probity;</w:t>
            </w:r>
          </w:p>
        </w:tc>
      </w:tr>
      <w:tr w:rsidR="00D145A1" w:rsidTr="00DA66C0">
        <w:trPr>
          <w:trHeight w:hRule="exact" w:val="268"/>
        </w:trPr>
        <w:tc>
          <w:tcPr>
            <w:tcW w:w="8546" w:type="dxa"/>
            <w:tcBorders>
              <w:left w:val="single" w:sz="4" w:space="0" w:color="auto"/>
              <w:right w:val="single" w:sz="4" w:space="0" w:color="auto"/>
            </w:tcBorders>
          </w:tcPr>
          <w:p w:rsidR="00D145A1" w:rsidRDefault="005227FD" w:rsidP="0026396F">
            <w:pPr>
              <w:pStyle w:val="TableParagraph"/>
              <w:numPr>
                <w:ilvl w:val="0"/>
                <w:numId w:val="49"/>
              </w:numPr>
              <w:tabs>
                <w:tab w:val="left" w:pos="559"/>
                <w:tab w:val="left" w:pos="560"/>
              </w:tabs>
              <w:spacing w:before="1"/>
            </w:pPr>
            <w:r>
              <w:t>Effective Disciplinary</w:t>
            </w:r>
            <w:r w:rsidR="00263BAE">
              <w:t xml:space="preserve"> </w:t>
            </w:r>
            <w:r>
              <w:t>Procedures;</w:t>
            </w:r>
          </w:p>
        </w:tc>
      </w:tr>
      <w:tr w:rsidR="00D145A1" w:rsidTr="00DA66C0">
        <w:trPr>
          <w:trHeight w:hRule="exact" w:val="520"/>
        </w:trPr>
        <w:tc>
          <w:tcPr>
            <w:tcW w:w="8546" w:type="dxa"/>
            <w:tcBorders>
              <w:left w:val="single" w:sz="4" w:space="0" w:color="auto"/>
              <w:right w:val="single" w:sz="4" w:space="0" w:color="auto"/>
            </w:tcBorders>
          </w:tcPr>
          <w:p w:rsidR="00D145A1" w:rsidRDefault="005227FD" w:rsidP="0026396F">
            <w:pPr>
              <w:pStyle w:val="TableParagraph"/>
              <w:numPr>
                <w:ilvl w:val="0"/>
                <w:numId w:val="48"/>
              </w:numPr>
              <w:tabs>
                <w:tab w:val="left" w:pos="559"/>
                <w:tab w:val="left" w:pos="560"/>
              </w:tabs>
              <w:ind w:right="201"/>
            </w:pPr>
            <w:r>
              <w:t>An Internal Audit function with a responsibility for assessing and testing the Council's control</w:t>
            </w:r>
            <w:r>
              <w:rPr>
                <w:spacing w:val="-9"/>
              </w:rPr>
              <w:t xml:space="preserve"> </w:t>
            </w:r>
            <w:r>
              <w:t>environment;</w:t>
            </w:r>
          </w:p>
        </w:tc>
      </w:tr>
      <w:tr w:rsidR="00D145A1" w:rsidTr="00DA66C0">
        <w:trPr>
          <w:trHeight w:hRule="exact" w:val="268"/>
        </w:trPr>
        <w:tc>
          <w:tcPr>
            <w:tcW w:w="8546" w:type="dxa"/>
            <w:tcBorders>
              <w:left w:val="single" w:sz="4" w:space="0" w:color="auto"/>
              <w:right w:val="single" w:sz="4" w:space="0" w:color="auto"/>
            </w:tcBorders>
          </w:tcPr>
          <w:p w:rsidR="00D145A1" w:rsidRDefault="005227FD" w:rsidP="0026396F">
            <w:pPr>
              <w:pStyle w:val="TableParagraph"/>
              <w:numPr>
                <w:ilvl w:val="0"/>
                <w:numId w:val="47"/>
              </w:numPr>
              <w:tabs>
                <w:tab w:val="left" w:pos="559"/>
                <w:tab w:val="left" w:pos="560"/>
              </w:tabs>
              <w:spacing w:line="269" w:lineRule="exact"/>
            </w:pPr>
            <w:r w:rsidRPr="0019599A">
              <w:t>A Whistle-blowing</w:t>
            </w:r>
            <w:r w:rsidRPr="0019599A">
              <w:rPr>
                <w:spacing w:val="-7"/>
              </w:rPr>
              <w:t xml:space="preserve"> </w:t>
            </w:r>
            <w:r w:rsidRPr="0019599A">
              <w:t>Policy</w:t>
            </w:r>
            <w:r w:rsidR="00C047E2">
              <w:t xml:space="preserve"> and Procedure</w:t>
            </w:r>
            <w:r w:rsidRPr="0019599A">
              <w:t>;</w:t>
            </w:r>
          </w:p>
        </w:tc>
      </w:tr>
      <w:tr w:rsidR="00D145A1" w:rsidTr="00DA66C0">
        <w:trPr>
          <w:trHeight w:hRule="exact" w:val="269"/>
        </w:trPr>
        <w:tc>
          <w:tcPr>
            <w:tcW w:w="8546" w:type="dxa"/>
            <w:tcBorders>
              <w:left w:val="single" w:sz="4" w:space="0" w:color="auto"/>
              <w:right w:val="single" w:sz="4" w:space="0" w:color="auto"/>
            </w:tcBorders>
          </w:tcPr>
          <w:p w:rsidR="00D145A1" w:rsidRDefault="005227FD" w:rsidP="00B92743">
            <w:pPr>
              <w:pStyle w:val="TableParagraph"/>
              <w:numPr>
                <w:ilvl w:val="0"/>
                <w:numId w:val="46"/>
              </w:numPr>
              <w:tabs>
                <w:tab w:val="left" w:pos="559"/>
                <w:tab w:val="left" w:pos="560"/>
              </w:tabs>
            </w:pPr>
            <w:r>
              <w:t>A</w:t>
            </w:r>
            <w:r w:rsidR="00B92743">
              <w:t xml:space="preserve"> Counter </w:t>
            </w:r>
            <w:r>
              <w:t>Fraud and Corruption</w:t>
            </w:r>
            <w:r>
              <w:rPr>
                <w:spacing w:val="-12"/>
              </w:rPr>
              <w:t xml:space="preserve"> </w:t>
            </w:r>
            <w:r w:rsidR="00C047E2">
              <w:t>Strategy</w:t>
            </w:r>
            <w:r>
              <w:t>;</w:t>
            </w:r>
          </w:p>
        </w:tc>
      </w:tr>
      <w:tr w:rsidR="00D145A1" w:rsidTr="00DA66C0">
        <w:trPr>
          <w:trHeight w:hRule="exact" w:val="268"/>
        </w:trPr>
        <w:tc>
          <w:tcPr>
            <w:tcW w:w="8546" w:type="dxa"/>
            <w:tcBorders>
              <w:left w:val="single" w:sz="4" w:space="0" w:color="auto"/>
              <w:right w:val="single" w:sz="4" w:space="0" w:color="auto"/>
            </w:tcBorders>
          </w:tcPr>
          <w:p w:rsidR="00D145A1" w:rsidRDefault="005227FD" w:rsidP="0026396F">
            <w:pPr>
              <w:pStyle w:val="TableParagraph"/>
              <w:numPr>
                <w:ilvl w:val="0"/>
                <w:numId w:val="45"/>
              </w:numPr>
              <w:tabs>
                <w:tab w:val="left" w:pos="559"/>
                <w:tab w:val="left" w:pos="560"/>
              </w:tabs>
            </w:pPr>
            <w:r>
              <w:t>A Complaints procedure available to the</w:t>
            </w:r>
            <w:r>
              <w:rPr>
                <w:spacing w:val="-11"/>
              </w:rPr>
              <w:t xml:space="preserve"> </w:t>
            </w:r>
            <w:r>
              <w:t>public;</w:t>
            </w:r>
          </w:p>
        </w:tc>
      </w:tr>
      <w:tr w:rsidR="00D145A1" w:rsidTr="00DA66C0">
        <w:trPr>
          <w:trHeight w:hRule="exact" w:val="268"/>
        </w:trPr>
        <w:tc>
          <w:tcPr>
            <w:tcW w:w="8546" w:type="dxa"/>
            <w:tcBorders>
              <w:left w:val="single" w:sz="4" w:space="0" w:color="auto"/>
              <w:right w:val="single" w:sz="4" w:space="0" w:color="auto"/>
            </w:tcBorders>
          </w:tcPr>
          <w:p w:rsidR="00D145A1" w:rsidRDefault="005227FD" w:rsidP="0026396F">
            <w:pPr>
              <w:pStyle w:val="TableParagraph"/>
              <w:numPr>
                <w:ilvl w:val="0"/>
                <w:numId w:val="44"/>
              </w:numPr>
              <w:tabs>
                <w:tab w:val="left" w:pos="559"/>
                <w:tab w:val="left" w:pos="560"/>
              </w:tabs>
              <w:spacing w:line="268" w:lineRule="exact"/>
            </w:pPr>
            <w:r>
              <w:t>Public inspection of accounts and questions to the External</w:t>
            </w:r>
            <w:r>
              <w:rPr>
                <w:spacing w:val="-17"/>
              </w:rPr>
              <w:t xml:space="preserve"> </w:t>
            </w:r>
            <w:r>
              <w:t>Auditor;</w:t>
            </w:r>
          </w:p>
        </w:tc>
      </w:tr>
      <w:tr w:rsidR="00D145A1" w:rsidTr="00DA66C0">
        <w:trPr>
          <w:trHeight w:hRule="exact" w:val="268"/>
        </w:trPr>
        <w:tc>
          <w:tcPr>
            <w:tcW w:w="8546" w:type="dxa"/>
            <w:tcBorders>
              <w:left w:val="single" w:sz="4" w:space="0" w:color="auto"/>
              <w:right w:val="single" w:sz="4" w:space="0" w:color="auto"/>
            </w:tcBorders>
          </w:tcPr>
          <w:p w:rsidR="00D145A1" w:rsidRDefault="005227FD" w:rsidP="0026396F">
            <w:pPr>
              <w:pStyle w:val="TableParagraph"/>
              <w:numPr>
                <w:ilvl w:val="0"/>
                <w:numId w:val="43"/>
              </w:numPr>
              <w:tabs>
                <w:tab w:val="left" w:pos="559"/>
                <w:tab w:val="left" w:pos="560"/>
              </w:tabs>
            </w:pPr>
            <w:r>
              <w:t>An External Audit</w:t>
            </w:r>
            <w:r>
              <w:rPr>
                <w:spacing w:val="-7"/>
              </w:rPr>
              <w:t xml:space="preserve"> </w:t>
            </w:r>
            <w:r>
              <w:t>function;</w:t>
            </w:r>
          </w:p>
        </w:tc>
      </w:tr>
      <w:tr w:rsidR="00D145A1" w:rsidTr="00DA66C0">
        <w:trPr>
          <w:trHeight w:hRule="exact" w:val="603"/>
        </w:trPr>
        <w:tc>
          <w:tcPr>
            <w:tcW w:w="8546" w:type="dxa"/>
            <w:tcBorders>
              <w:left w:val="single" w:sz="4" w:space="0" w:color="auto"/>
              <w:right w:val="single" w:sz="4" w:space="0" w:color="auto"/>
            </w:tcBorders>
          </w:tcPr>
          <w:p w:rsidR="00263BAE" w:rsidRDefault="005227FD" w:rsidP="006A2FEC">
            <w:pPr>
              <w:pStyle w:val="TableParagraph"/>
              <w:numPr>
                <w:ilvl w:val="0"/>
                <w:numId w:val="42"/>
              </w:numPr>
              <w:tabs>
                <w:tab w:val="left" w:pos="560"/>
              </w:tabs>
              <w:ind w:right="200"/>
              <w:jc w:val="both"/>
            </w:pPr>
            <w:r>
              <w:t xml:space="preserve">Dedicated </w:t>
            </w:r>
            <w:r w:rsidR="006A2FEC">
              <w:t>I</w:t>
            </w:r>
            <w:r>
              <w:t>nternal Audit</w:t>
            </w:r>
            <w:r w:rsidR="006A2FEC">
              <w:t xml:space="preserve"> service</w:t>
            </w:r>
            <w:r>
              <w:t xml:space="preserve"> whose work programmes includes proactive work determined by a formal risk</w:t>
            </w:r>
            <w:r>
              <w:rPr>
                <w:spacing w:val="-9"/>
              </w:rPr>
              <w:t xml:space="preserve"> </w:t>
            </w:r>
            <w:r w:rsidR="009C2493">
              <w:t>assessment;</w:t>
            </w:r>
          </w:p>
        </w:tc>
      </w:tr>
      <w:tr w:rsidR="00D145A1" w:rsidTr="00DA66C0">
        <w:trPr>
          <w:trHeight w:hRule="exact" w:val="268"/>
        </w:trPr>
        <w:tc>
          <w:tcPr>
            <w:tcW w:w="8546" w:type="dxa"/>
            <w:tcBorders>
              <w:left w:val="single" w:sz="4" w:space="0" w:color="auto"/>
              <w:right w:val="single" w:sz="4" w:space="0" w:color="auto"/>
            </w:tcBorders>
          </w:tcPr>
          <w:p w:rsidR="00D145A1" w:rsidRDefault="005227FD" w:rsidP="0026396F">
            <w:pPr>
              <w:pStyle w:val="TableParagraph"/>
              <w:numPr>
                <w:ilvl w:val="0"/>
                <w:numId w:val="41"/>
              </w:numPr>
              <w:tabs>
                <w:tab w:val="left" w:pos="559"/>
                <w:tab w:val="left" w:pos="560"/>
              </w:tabs>
              <w:spacing w:before="1"/>
            </w:pPr>
            <w:r>
              <w:t>Participation in National anti-fraud</w:t>
            </w:r>
            <w:r>
              <w:rPr>
                <w:spacing w:val="-15"/>
              </w:rPr>
              <w:t xml:space="preserve"> </w:t>
            </w:r>
            <w:r>
              <w:t>initiatives;</w:t>
            </w:r>
          </w:p>
        </w:tc>
      </w:tr>
      <w:tr w:rsidR="00D145A1" w:rsidTr="00DA66C0">
        <w:trPr>
          <w:trHeight w:hRule="exact" w:val="538"/>
        </w:trPr>
        <w:tc>
          <w:tcPr>
            <w:tcW w:w="8546" w:type="dxa"/>
            <w:tcBorders>
              <w:left w:val="single" w:sz="4" w:space="0" w:color="auto"/>
              <w:right w:val="single" w:sz="4" w:space="0" w:color="auto"/>
            </w:tcBorders>
          </w:tcPr>
          <w:p w:rsidR="00D145A1" w:rsidRDefault="005227FD" w:rsidP="0026396F">
            <w:pPr>
              <w:pStyle w:val="TableParagraph"/>
              <w:numPr>
                <w:ilvl w:val="0"/>
                <w:numId w:val="39"/>
              </w:numPr>
              <w:tabs>
                <w:tab w:val="left" w:pos="559"/>
                <w:tab w:val="left" w:pos="560"/>
              </w:tabs>
              <w:spacing w:line="269" w:lineRule="exact"/>
            </w:pPr>
            <w:r>
              <w:t>A proactive IT security</w:t>
            </w:r>
            <w:r>
              <w:rPr>
                <w:spacing w:val="-6"/>
              </w:rPr>
              <w:t xml:space="preserve"> </w:t>
            </w:r>
            <w:r>
              <w:t>function</w:t>
            </w:r>
            <w:r w:rsidR="000C258A">
              <w:t xml:space="preserve"> and an Information Security Policy;</w:t>
            </w:r>
          </w:p>
          <w:p w:rsidR="00D145A1" w:rsidRDefault="005227FD" w:rsidP="0026396F">
            <w:pPr>
              <w:pStyle w:val="TableParagraph"/>
              <w:numPr>
                <w:ilvl w:val="0"/>
                <w:numId w:val="39"/>
              </w:numPr>
              <w:tabs>
                <w:tab w:val="left" w:pos="559"/>
                <w:tab w:val="left" w:pos="560"/>
              </w:tabs>
              <w:spacing w:line="269" w:lineRule="exact"/>
            </w:pPr>
            <w:r>
              <w:t>Risk-based Verification policy</w:t>
            </w:r>
            <w:r>
              <w:rPr>
                <w:spacing w:val="-11"/>
              </w:rPr>
              <w:t xml:space="preserve"> </w:t>
            </w:r>
            <w:r>
              <w:t>(benefits)</w:t>
            </w:r>
            <w:r w:rsidR="000C258A">
              <w:t>;</w:t>
            </w:r>
          </w:p>
          <w:p w:rsidR="009C2493" w:rsidRDefault="009C2493" w:rsidP="0026396F">
            <w:pPr>
              <w:pStyle w:val="TableParagraph"/>
              <w:numPr>
                <w:ilvl w:val="0"/>
                <w:numId w:val="39"/>
              </w:numPr>
              <w:tabs>
                <w:tab w:val="left" w:pos="559"/>
                <w:tab w:val="left" w:pos="560"/>
              </w:tabs>
              <w:spacing w:line="269" w:lineRule="exact"/>
            </w:pPr>
          </w:p>
          <w:p w:rsidR="009C2493" w:rsidRDefault="009C2493" w:rsidP="0026396F">
            <w:pPr>
              <w:pStyle w:val="TableParagraph"/>
              <w:numPr>
                <w:ilvl w:val="0"/>
                <w:numId w:val="39"/>
              </w:numPr>
              <w:tabs>
                <w:tab w:val="left" w:pos="559"/>
                <w:tab w:val="left" w:pos="560"/>
              </w:tabs>
              <w:spacing w:line="269" w:lineRule="exact"/>
            </w:pPr>
          </w:p>
        </w:tc>
      </w:tr>
      <w:tr w:rsidR="009C2493" w:rsidTr="00DA66C0">
        <w:trPr>
          <w:trHeight w:hRule="exact" w:val="538"/>
        </w:trPr>
        <w:tc>
          <w:tcPr>
            <w:tcW w:w="8546" w:type="dxa"/>
            <w:tcBorders>
              <w:left w:val="single" w:sz="4" w:space="0" w:color="auto"/>
              <w:bottom w:val="single" w:sz="4" w:space="0" w:color="auto"/>
              <w:right w:val="single" w:sz="4" w:space="0" w:color="auto"/>
            </w:tcBorders>
          </w:tcPr>
          <w:p w:rsidR="00424E62" w:rsidRDefault="009A66C0" w:rsidP="0026396F">
            <w:pPr>
              <w:pStyle w:val="TableParagraph"/>
              <w:numPr>
                <w:ilvl w:val="0"/>
                <w:numId w:val="39"/>
              </w:numPr>
              <w:tabs>
                <w:tab w:val="left" w:pos="559"/>
                <w:tab w:val="left" w:pos="560"/>
              </w:tabs>
              <w:spacing w:line="269" w:lineRule="exact"/>
            </w:pPr>
            <w:r>
              <w:t>A Data Protection Policy</w:t>
            </w:r>
            <w:r w:rsidR="00424E62">
              <w:t>;</w:t>
            </w:r>
          </w:p>
          <w:p w:rsidR="009A66C0" w:rsidRDefault="00424E62" w:rsidP="0026396F">
            <w:pPr>
              <w:pStyle w:val="TableParagraph"/>
              <w:numPr>
                <w:ilvl w:val="0"/>
                <w:numId w:val="39"/>
              </w:numPr>
              <w:tabs>
                <w:tab w:val="left" w:pos="559"/>
                <w:tab w:val="left" w:pos="560"/>
              </w:tabs>
              <w:spacing w:line="269" w:lineRule="exact"/>
            </w:pPr>
            <w:r>
              <w:t>Local Code on Corporate Governance</w:t>
            </w:r>
          </w:p>
        </w:tc>
      </w:tr>
    </w:tbl>
    <w:p w:rsidR="00D145A1" w:rsidRDefault="00D145A1">
      <w:pPr>
        <w:spacing w:line="269" w:lineRule="exact"/>
        <w:sectPr w:rsidR="00D145A1">
          <w:pgSz w:w="11910" w:h="16840"/>
          <w:pgMar w:top="1340" w:right="1500" w:bottom="1100" w:left="1680" w:header="0" w:footer="853" w:gutter="0"/>
          <w:cols w:space="720"/>
        </w:sectPr>
      </w:pPr>
    </w:p>
    <w:p w:rsidR="00D145A1" w:rsidRDefault="005227FD" w:rsidP="00DA66C0">
      <w:pPr>
        <w:spacing w:before="77"/>
        <w:ind w:left="218"/>
        <w:jc w:val="center"/>
        <w:rPr>
          <w:b/>
          <w:sz w:val="32"/>
        </w:rPr>
      </w:pPr>
      <w:r>
        <w:rPr>
          <w:b/>
          <w:sz w:val="32"/>
        </w:rPr>
        <w:lastRenderedPageBreak/>
        <w:t>APPENDIX 2 – ROLES AND RESPONSIBILITIES</w:t>
      </w:r>
    </w:p>
    <w:p w:rsidR="00D145A1" w:rsidRDefault="00D145A1">
      <w:pPr>
        <w:pStyle w:val="BodyText"/>
        <w:spacing w:before="6"/>
        <w:rPr>
          <w:b/>
          <w:sz w:val="29"/>
        </w:rPr>
      </w:pPr>
    </w:p>
    <w:tbl>
      <w:tblPr>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6655"/>
      </w:tblGrid>
      <w:tr w:rsidR="00D145A1" w:rsidTr="00C6277F">
        <w:trPr>
          <w:trHeight w:hRule="exact" w:val="264"/>
        </w:trPr>
        <w:tc>
          <w:tcPr>
            <w:tcW w:w="2449" w:type="dxa"/>
            <w:shd w:val="clear" w:color="auto" w:fill="B3B3B3"/>
          </w:tcPr>
          <w:p w:rsidR="00D145A1" w:rsidRDefault="005227FD">
            <w:pPr>
              <w:pStyle w:val="TableParagraph"/>
              <w:spacing w:line="251" w:lineRule="exact"/>
              <w:ind w:left="103"/>
            </w:pPr>
            <w:r>
              <w:t>Role</w:t>
            </w:r>
          </w:p>
        </w:tc>
        <w:tc>
          <w:tcPr>
            <w:tcW w:w="6655" w:type="dxa"/>
            <w:shd w:val="clear" w:color="auto" w:fill="B3B3B3"/>
          </w:tcPr>
          <w:p w:rsidR="00D145A1" w:rsidRDefault="005227FD">
            <w:pPr>
              <w:pStyle w:val="TableParagraph"/>
              <w:spacing w:line="251" w:lineRule="exact"/>
              <w:ind w:left="103"/>
            </w:pPr>
            <w:r>
              <w:t>Responsibility</w:t>
            </w:r>
          </w:p>
        </w:tc>
      </w:tr>
      <w:tr w:rsidR="00D145A1" w:rsidTr="00DA66C0">
        <w:trPr>
          <w:trHeight w:hRule="exact" w:val="811"/>
        </w:trPr>
        <w:tc>
          <w:tcPr>
            <w:tcW w:w="2449" w:type="dxa"/>
          </w:tcPr>
          <w:p w:rsidR="00D145A1" w:rsidRDefault="005227FD">
            <w:pPr>
              <w:pStyle w:val="TableParagraph"/>
              <w:spacing w:line="251" w:lineRule="exact"/>
              <w:ind w:left="103"/>
            </w:pPr>
            <w:r>
              <w:t>Council</w:t>
            </w:r>
          </w:p>
        </w:tc>
        <w:tc>
          <w:tcPr>
            <w:tcW w:w="6655" w:type="dxa"/>
          </w:tcPr>
          <w:p w:rsidR="00D145A1" w:rsidRDefault="00636354" w:rsidP="000C258A">
            <w:pPr>
              <w:pStyle w:val="TableParagraph"/>
              <w:numPr>
                <w:ilvl w:val="0"/>
                <w:numId w:val="38"/>
              </w:numPr>
              <w:tabs>
                <w:tab w:val="left" w:pos="824"/>
              </w:tabs>
              <w:spacing w:before="15" w:line="254" w:lineRule="exact"/>
              <w:ind w:right="101"/>
              <w:jc w:val="both"/>
            </w:pPr>
            <w:r>
              <w:t>Facilitat</w:t>
            </w:r>
            <w:r w:rsidR="000C258A">
              <w:t>e</w:t>
            </w:r>
            <w:r>
              <w:t xml:space="preserve"> a Counter </w:t>
            </w:r>
            <w:r w:rsidR="005227FD">
              <w:t>Fraud and Corruption culture.</w:t>
            </w:r>
          </w:p>
          <w:p w:rsidR="00D145A1" w:rsidRDefault="005227FD" w:rsidP="000C258A">
            <w:pPr>
              <w:pStyle w:val="TableParagraph"/>
              <w:numPr>
                <w:ilvl w:val="0"/>
                <w:numId w:val="38"/>
              </w:numPr>
              <w:tabs>
                <w:tab w:val="left" w:pos="824"/>
              </w:tabs>
              <w:ind w:right="101"/>
              <w:jc w:val="both"/>
            </w:pPr>
            <w:r>
              <w:t>Demonstrate a commitment to this Strategy and ensure it has the appropriate profile within the Council.</w:t>
            </w:r>
          </w:p>
        </w:tc>
      </w:tr>
      <w:tr w:rsidR="00D145A1" w:rsidTr="00DA66C0">
        <w:trPr>
          <w:trHeight w:hRule="exact" w:val="854"/>
        </w:trPr>
        <w:tc>
          <w:tcPr>
            <w:tcW w:w="2449" w:type="dxa"/>
          </w:tcPr>
          <w:p w:rsidR="00D145A1" w:rsidRDefault="005227FD">
            <w:pPr>
              <w:pStyle w:val="TableParagraph"/>
              <w:ind w:left="103"/>
            </w:pPr>
            <w:r>
              <w:t>Cabinet</w:t>
            </w:r>
          </w:p>
        </w:tc>
        <w:tc>
          <w:tcPr>
            <w:tcW w:w="6655" w:type="dxa"/>
          </w:tcPr>
          <w:p w:rsidR="00054B31" w:rsidRDefault="00054B31" w:rsidP="00054B31">
            <w:pPr>
              <w:pStyle w:val="TableParagraph"/>
              <w:numPr>
                <w:ilvl w:val="0"/>
                <w:numId w:val="37"/>
              </w:numPr>
              <w:tabs>
                <w:tab w:val="left" w:pos="824"/>
                <w:tab w:val="left" w:pos="824"/>
              </w:tabs>
              <w:spacing w:before="16" w:line="252" w:lineRule="exact"/>
              <w:ind w:right="101"/>
              <w:jc w:val="both"/>
            </w:pPr>
            <w:r>
              <w:t>To approve the Counter Fraud and Corruption Strategy.</w:t>
            </w:r>
          </w:p>
          <w:p w:rsidR="00D145A1" w:rsidRDefault="005227FD" w:rsidP="00054B31">
            <w:pPr>
              <w:pStyle w:val="TableParagraph"/>
              <w:numPr>
                <w:ilvl w:val="0"/>
                <w:numId w:val="37"/>
              </w:numPr>
              <w:tabs>
                <w:tab w:val="left" w:pos="823"/>
                <w:tab w:val="left" w:pos="824"/>
              </w:tabs>
              <w:spacing w:before="19" w:line="252" w:lineRule="exact"/>
              <w:ind w:right="102"/>
              <w:jc w:val="both"/>
            </w:pPr>
            <w:r>
              <w:t>Ensure the Strategy is effectively implemented across the</w:t>
            </w:r>
            <w:r>
              <w:rPr>
                <w:spacing w:val="-4"/>
              </w:rPr>
              <w:t xml:space="preserve"> </w:t>
            </w:r>
            <w:r>
              <w:t>Council.</w:t>
            </w:r>
          </w:p>
        </w:tc>
      </w:tr>
      <w:tr w:rsidR="00D145A1" w:rsidTr="00C6277F">
        <w:trPr>
          <w:trHeight w:hRule="exact" w:val="1558"/>
        </w:trPr>
        <w:tc>
          <w:tcPr>
            <w:tcW w:w="2449" w:type="dxa"/>
          </w:tcPr>
          <w:p w:rsidR="00D145A1" w:rsidRDefault="005227FD" w:rsidP="00263BAE">
            <w:pPr>
              <w:pStyle w:val="TableParagraph"/>
              <w:spacing w:before="2" w:line="252" w:lineRule="exact"/>
              <w:ind w:left="103"/>
            </w:pPr>
            <w:r>
              <w:t>Audit Committee</w:t>
            </w:r>
          </w:p>
        </w:tc>
        <w:tc>
          <w:tcPr>
            <w:tcW w:w="6655" w:type="dxa"/>
          </w:tcPr>
          <w:p w:rsidR="00054B31" w:rsidRDefault="00054B31" w:rsidP="000C258A">
            <w:pPr>
              <w:pStyle w:val="TableParagraph"/>
              <w:numPr>
                <w:ilvl w:val="0"/>
                <w:numId w:val="36"/>
              </w:numPr>
              <w:tabs>
                <w:tab w:val="left" w:pos="824"/>
              </w:tabs>
              <w:ind w:right="105"/>
              <w:jc w:val="both"/>
            </w:pPr>
            <w:r>
              <w:t xml:space="preserve">To </w:t>
            </w:r>
            <w:r w:rsidR="00537E52">
              <w:t xml:space="preserve">monitor and </w:t>
            </w:r>
            <w:r>
              <w:t>review the Counter Fraud and Corruption Strategy for referral to Cabinet for approval.</w:t>
            </w:r>
          </w:p>
          <w:p w:rsidR="00D145A1" w:rsidRDefault="005227FD" w:rsidP="000C258A">
            <w:pPr>
              <w:pStyle w:val="TableParagraph"/>
              <w:numPr>
                <w:ilvl w:val="0"/>
                <w:numId w:val="36"/>
              </w:numPr>
              <w:tabs>
                <w:tab w:val="left" w:pos="824"/>
              </w:tabs>
              <w:ind w:right="105"/>
              <w:jc w:val="both"/>
            </w:pPr>
            <w:r>
              <w:t xml:space="preserve">To monitor and review the effectiveness of the Council’s risk management arrangements, internal controls and related </w:t>
            </w:r>
            <w:r w:rsidR="00636354">
              <w:t>counter f</w:t>
            </w:r>
            <w:r>
              <w:t xml:space="preserve">raud and </w:t>
            </w:r>
            <w:r w:rsidR="00636354">
              <w:t>c</w:t>
            </w:r>
            <w:r>
              <w:t>orruption arrangements.</w:t>
            </w:r>
          </w:p>
        </w:tc>
      </w:tr>
      <w:tr w:rsidR="00A72E32" w:rsidTr="00C6277F">
        <w:trPr>
          <w:trHeight w:hRule="exact" w:val="1167"/>
        </w:trPr>
        <w:tc>
          <w:tcPr>
            <w:tcW w:w="2449" w:type="dxa"/>
            <w:shd w:val="clear" w:color="auto" w:fill="auto"/>
          </w:tcPr>
          <w:p w:rsidR="00A72E32" w:rsidRPr="002154D1" w:rsidRDefault="00A72E32">
            <w:pPr>
              <w:pStyle w:val="TableParagraph"/>
              <w:spacing w:line="251" w:lineRule="exact"/>
              <w:ind w:left="103"/>
            </w:pPr>
            <w:r w:rsidRPr="002154D1">
              <w:t>Standards Committee</w:t>
            </w:r>
          </w:p>
        </w:tc>
        <w:tc>
          <w:tcPr>
            <w:tcW w:w="6655" w:type="dxa"/>
            <w:shd w:val="clear" w:color="auto" w:fill="auto"/>
          </w:tcPr>
          <w:p w:rsidR="00A72E32" w:rsidRPr="002154D1" w:rsidRDefault="002154D1" w:rsidP="00424E62">
            <w:pPr>
              <w:pStyle w:val="TableParagraph"/>
              <w:numPr>
                <w:ilvl w:val="0"/>
                <w:numId w:val="35"/>
              </w:numPr>
              <w:tabs>
                <w:tab w:val="left" w:pos="823"/>
                <w:tab w:val="left" w:pos="824"/>
              </w:tabs>
              <w:spacing w:before="17" w:line="252" w:lineRule="exact"/>
              <w:ind w:right="105"/>
              <w:jc w:val="both"/>
            </w:pPr>
            <w:r w:rsidRPr="002154D1">
              <w:t xml:space="preserve">Role in promoting the highest standards of conduct by Members including advising on what should be </w:t>
            </w:r>
            <w:r w:rsidR="00424E62">
              <w:t>included in the Code of Conduct</w:t>
            </w:r>
            <w:r w:rsidRPr="002154D1">
              <w:t xml:space="preserve"> and reviewing the Gifts and Hospitality Code of Practice</w:t>
            </w:r>
          </w:p>
        </w:tc>
      </w:tr>
      <w:tr w:rsidR="000C70BF" w:rsidTr="00C6277F">
        <w:trPr>
          <w:trHeight w:hRule="exact" w:val="862"/>
        </w:trPr>
        <w:tc>
          <w:tcPr>
            <w:tcW w:w="2449" w:type="dxa"/>
          </w:tcPr>
          <w:p w:rsidR="000C70BF" w:rsidRDefault="000C70BF">
            <w:pPr>
              <w:pStyle w:val="TableParagraph"/>
              <w:spacing w:line="251" w:lineRule="exact"/>
              <w:ind w:left="103"/>
            </w:pPr>
            <w:r>
              <w:t>Appointments and Conditions of Service Committee</w:t>
            </w:r>
          </w:p>
        </w:tc>
        <w:tc>
          <w:tcPr>
            <w:tcW w:w="6655" w:type="dxa"/>
          </w:tcPr>
          <w:p w:rsidR="000C70BF" w:rsidRDefault="000C70BF" w:rsidP="000C70BF">
            <w:pPr>
              <w:pStyle w:val="TableParagraph"/>
              <w:numPr>
                <w:ilvl w:val="0"/>
                <w:numId w:val="35"/>
              </w:numPr>
              <w:tabs>
                <w:tab w:val="left" w:pos="823"/>
                <w:tab w:val="left" w:pos="824"/>
              </w:tabs>
              <w:spacing w:before="17" w:line="252" w:lineRule="exact"/>
              <w:ind w:right="105"/>
              <w:jc w:val="both"/>
            </w:pPr>
            <w:r>
              <w:t>To approve robust employment policies</w:t>
            </w:r>
            <w:r w:rsidR="00E73655">
              <w:t>.</w:t>
            </w:r>
            <w:r>
              <w:t xml:space="preserve"> </w:t>
            </w:r>
          </w:p>
        </w:tc>
      </w:tr>
      <w:tr w:rsidR="000C70BF" w:rsidTr="00C6277F">
        <w:trPr>
          <w:trHeight w:hRule="exact" w:val="1144"/>
        </w:trPr>
        <w:tc>
          <w:tcPr>
            <w:tcW w:w="2449" w:type="dxa"/>
          </w:tcPr>
          <w:p w:rsidR="000C70BF" w:rsidRDefault="000C70BF">
            <w:pPr>
              <w:pStyle w:val="TableParagraph"/>
              <w:spacing w:line="251" w:lineRule="exact"/>
              <w:ind w:left="103"/>
            </w:pPr>
            <w:r>
              <w:t>Appeals and Retirements Committee</w:t>
            </w:r>
          </w:p>
        </w:tc>
        <w:tc>
          <w:tcPr>
            <w:tcW w:w="6655" w:type="dxa"/>
          </w:tcPr>
          <w:p w:rsidR="000C70BF" w:rsidRDefault="000C70BF" w:rsidP="00E73655">
            <w:pPr>
              <w:pStyle w:val="TableParagraph"/>
              <w:numPr>
                <w:ilvl w:val="0"/>
                <w:numId w:val="35"/>
              </w:numPr>
              <w:tabs>
                <w:tab w:val="left" w:pos="823"/>
                <w:tab w:val="left" w:pos="824"/>
              </w:tabs>
              <w:spacing w:before="17" w:line="252" w:lineRule="exact"/>
              <w:ind w:right="105"/>
              <w:jc w:val="both"/>
            </w:pPr>
            <w:r>
              <w:t>To consider appeals made against dismissals relating to fraud, bribery and corruption in order to ensure measures taken are in accordance with policies and are fair and proper</w:t>
            </w:r>
            <w:r w:rsidR="00E73655">
              <w:t>.</w:t>
            </w:r>
          </w:p>
        </w:tc>
      </w:tr>
      <w:tr w:rsidR="00D145A1" w:rsidTr="00C6277F">
        <w:trPr>
          <w:trHeight w:hRule="exact" w:val="1597"/>
        </w:trPr>
        <w:tc>
          <w:tcPr>
            <w:tcW w:w="2449" w:type="dxa"/>
          </w:tcPr>
          <w:p w:rsidR="00D145A1" w:rsidRDefault="005227FD">
            <w:pPr>
              <w:pStyle w:val="TableParagraph"/>
              <w:spacing w:line="251" w:lineRule="exact"/>
              <w:ind w:left="103"/>
            </w:pPr>
            <w:r>
              <w:t>Chief Executive</w:t>
            </w:r>
          </w:p>
        </w:tc>
        <w:tc>
          <w:tcPr>
            <w:tcW w:w="6655" w:type="dxa"/>
          </w:tcPr>
          <w:p w:rsidR="00D145A1" w:rsidRDefault="005227FD" w:rsidP="000C258A">
            <w:pPr>
              <w:pStyle w:val="TableParagraph"/>
              <w:numPr>
                <w:ilvl w:val="0"/>
                <w:numId w:val="35"/>
              </w:numPr>
              <w:tabs>
                <w:tab w:val="left" w:pos="823"/>
                <w:tab w:val="left" w:pos="824"/>
              </w:tabs>
              <w:spacing w:before="17" w:line="252" w:lineRule="exact"/>
              <w:ind w:right="105"/>
              <w:jc w:val="both"/>
            </w:pPr>
            <w:r>
              <w:t>Ensure that there is strong political and executive support for work to counter fraud and</w:t>
            </w:r>
            <w:r>
              <w:rPr>
                <w:spacing w:val="-11"/>
              </w:rPr>
              <w:t xml:space="preserve"> </w:t>
            </w:r>
            <w:r>
              <w:t>corruption.</w:t>
            </w:r>
          </w:p>
          <w:p w:rsidR="00D145A1" w:rsidRDefault="005227FD" w:rsidP="000C258A">
            <w:pPr>
              <w:pStyle w:val="TableParagraph"/>
              <w:numPr>
                <w:ilvl w:val="0"/>
                <w:numId w:val="35"/>
              </w:numPr>
              <w:tabs>
                <w:tab w:val="left" w:pos="823"/>
                <w:tab w:val="left" w:pos="824"/>
              </w:tabs>
              <w:spacing w:before="17" w:line="252" w:lineRule="exact"/>
              <w:ind w:right="101"/>
              <w:jc w:val="both"/>
            </w:pPr>
            <w:r>
              <w:t xml:space="preserve">Ensure </w:t>
            </w:r>
            <w:r w:rsidR="002154D1">
              <w:t>adequate policies and proc</w:t>
            </w:r>
            <w:r w:rsidR="002C7390">
              <w:t>e</w:t>
            </w:r>
            <w:r w:rsidR="002154D1">
              <w:t>dures are in place to protect the organisation i.e</w:t>
            </w:r>
            <w:r w:rsidR="002C7390">
              <w:t>.</w:t>
            </w:r>
            <w:r w:rsidR="002154D1">
              <w:t xml:space="preserve"> this Strategy</w:t>
            </w:r>
            <w:r w:rsidR="002C7390">
              <w:t>,</w:t>
            </w:r>
            <w:r w:rsidR="002154D1">
              <w:t xml:space="preserve"> and ensure that there is </w:t>
            </w:r>
            <w:r>
              <w:t xml:space="preserve">consistency across Directorates in </w:t>
            </w:r>
            <w:r w:rsidR="002154D1">
              <w:t>its</w:t>
            </w:r>
            <w:r>
              <w:t xml:space="preserve"> implementation.</w:t>
            </w:r>
          </w:p>
        </w:tc>
      </w:tr>
      <w:tr w:rsidR="00D145A1" w:rsidTr="00C6277F">
        <w:trPr>
          <w:trHeight w:hRule="exact" w:val="2143"/>
        </w:trPr>
        <w:tc>
          <w:tcPr>
            <w:tcW w:w="2449" w:type="dxa"/>
          </w:tcPr>
          <w:p w:rsidR="00D145A1" w:rsidRDefault="003E046F" w:rsidP="00424E62">
            <w:pPr>
              <w:pStyle w:val="TableParagraph"/>
              <w:spacing w:line="251" w:lineRule="exact"/>
              <w:ind w:left="103"/>
            </w:pPr>
            <w:r>
              <w:t xml:space="preserve"> </w:t>
            </w:r>
          </w:p>
          <w:p w:rsidR="00424E62" w:rsidRDefault="00424E62" w:rsidP="00424E62">
            <w:pPr>
              <w:pStyle w:val="TableParagraph"/>
              <w:spacing w:line="251" w:lineRule="exact"/>
              <w:ind w:left="103"/>
            </w:pPr>
            <w:r>
              <w:t>Monitoring Officer</w:t>
            </w:r>
          </w:p>
        </w:tc>
        <w:tc>
          <w:tcPr>
            <w:tcW w:w="6655" w:type="dxa"/>
          </w:tcPr>
          <w:p w:rsidR="00D145A1" w:rsidRDefault="005227FD" w:rsidP="000C258A">
            <w:pPr>
              <w:pStyle w:val="TableParagraph"/>
              <w:numPr>
                <w:ilvl w:val="0"/>
                <w:numId w:val="34"/>
              </w:numPr>
              <w:tabs>
                <w:tab w:val="left" w:pos="824"/>
              </w:tabs>
              <w:ind w:right="103"/>
              <w:jc w:val="both"/>
            </w:pPr>
            <w:r>
              <w:t>Ensure that expected standards of ethical</w:t>
            </w:r>
            <w:r>
              <w:rPr>
                <w:spacing w:val="-1"/>
              </w:rPr>
              <w:t xml:space="preserve"> </w:t>
            </w:r>
            <w:r w:rsidR="000D7802">
              <w:t>conduct are developed and effectively communicated.</w:t>
            </w:r>
          </w:p>
          <w:p w:rsidR="00D145A1" w:rsidRDefault="005227FD" w:rsidP="000C258A">
            <w:pPr>
              <w:pStyle w:val="TableParagraph"/>
              <w:numPr>
                <w:ilvl w:val="0"/>
                <w:numId w:val="34"/>
              </w:numPr>
              <w:tabs>
                <w:tab w:val="left" w:pos="824"/>
              </w:tabs>
              <w:ind w:right="100"/>
              <w:jc w:val="both"/>
            </w:pPr>
            <w:r>
              <w:t>Ensure Registers of Interests, Gifts &amp; Hospitality are maintained.</w:t>
            </w:r>
          </w:p>
          <w:p w:rsidR="00D145A1" w:rsidRDefault="005227FD" w:rsidP="000C258A">
            <w:pPr>
              <w:pStyle w:val="TableParagraph"/>
              <w:numPr>
                <w:ilvl w:val="0"/>
                <w:numId w:val="34"/>
              </w:numPr>
              <w:tabs>
                <w:tab w:val="left" w:pos="824"/>
              </w:tabs>
              <w:ind w:right="107"/>
              <w:jc w:val="both"/>
            </w:pPr>
            <w:r>
              <w:t>Ensure Members and Of</w:t>
            </w:r>
            <w:r w:rsidR="00521226">
              <w:t>ficers are fully aware of their</w:t>
            </w:r>
            <w:r w:rsidR="002154D1">
              <w:t xml:space="preserve"> </w:t>
            </w:r>
            <w:r>
              <w:t>obligations in relation to</w:t>
            </w:r>
            <w:r>
              <w:rPr>
                <w:spacing w:val="-10"/>
              </w:rPr>
              <w:t xml:space="preserve"> </w:t>
            </w:r>
            <w:r>
              <w:t>probity.</w:t>
            </w:r>
          </w:p>
          <w:p w:rsidR="00C047E2" w:rsidRDefault="00C047E2" w:rsidP="000C258A">
            <w:pPr>
              <w:pStyle w:val="TableParagraph"/>
              <w:numPr>
                <w:ilvl w:val="0"/>
                <w:numId w:val="34"/>
              </w:numPr>
              <w:tabs>
                <w:tab w:val="left" w:pos="824"/>
              </w:tabs>
              <w:ind w:right="107"/>
              <w:jc w:val="both"/>
            </w:pPr>
            <w:r>
              <w:t>Ensure</w:t>
            </w:r>
            <w:r>
              <w:tab/>
              <w:t>resources</w:t>
            </w:r>
            <w:r>
              <w:tab/>
              <w:t>are</w:t>
            </w:r>
            <w:r>
              <w:tab/>
              <w:t>available</w:t>
            </w:r>
            <w:r>
              <w:tab/>
              <w:t>to</w:t>
            </w:r>
            <w:r>
              <w:tab/>
              <w:t>pursue appropriate criminal and civil</w:t>
            </w:r>
            <w:r>
              <w:rPr>
                <w:spacing w:val="-8"/>
              </w:rPr>
              <w:t xml:space="preserve"> </w:t>
            </w:r>
            <w:r>
              <w:t>proceedings.</w:t>
            </w:r>
          </w:p>
        </w:tc>
      </w:tr>
      <w:tr w:rsidR="00D145A1" w:rsidTr="00DA66C0">
        <w:trPr>
          <w:trHeight w:hRule="exact" w:val="4539"/>
        </w:trPr>
        <w:tc>
          <w:tcPr>
            <w:tcW w:w="2449" w:type="dxa"/>
          </w:tcPr>
          <w:p w:rsidR="00D145A1" w:rsidRDefault="00424E62">
            <w:pPr>
              <w:pStyle w:val="TableParagraph"/>
              <w:spacing w:line="251" w:lineRule="exact"/>
              <w:ind w:left="103"/>
            </w:pPr>
            <w:r>
              <w:lastRenderedPageBreak/>
              <w:t>Chief Financial Officer</w:t>
            </w:r>
          </w:p>
        </w:tc>
        <w:tc>
          <w:tcPr>
            <w:tcW w:w="6655" w:type="dxa"/>
          </w:tcPr>
          <w:p w:rsidR="00EB2F4C" w:rsidRDefault="00EB2F4C" w:rsidP="000C258A">
            <w:pPr>
              <w:pStyle w:val="TableParagraph"/>
              <w:numPr>
                <w:ilvl w:val="0"/>
                <w:numId w:val="33"/>
              </w:numPr>
              <w:tabs>
                <w:tab w:val="left" w:pos="824"/>
              </w:tabs>
              <w:ind w:right="102"/>
              <w:jc w:val="both"/>
            </w:pPr>
            <w:r>
              <w:t>Ensure appropriate financial regulations are documented and implemented.</w:t>
            </w:r>
          </w:p>
          <w:p w:rsidR="00D145A1" w:rsidRDefault="005227FD" w:rsidP="000C258A">
            <w:pPr>
              <w:pStyle w:val="TableParagraph"/>
              <w:numPr>
                <w:ilvl w:val="0"/>
                <w:numId w:val="33"/>
              </w:numPr>
              <w:tabs>
                <w:tab w:val="left" w:pos="824"/>
              </w:tabs>
              <w:ind w:right="102"/>
              <w:jc w:val="both"/>
            </w:pPr>
            <w:r>
              <w:t>Ensure that those working to counter fraud and corruption are undertaking this work in accordance with a clear ethical framework and standards of personal</w:t>
            </w:r>
            <w:r>
              <w:rPr>
                <w:spacing w:val="-2"/>
              </w:rPr>
              <w:t xml:space="preserve"> </w:t>
            </w:r>
            <w:r>
              <w:t>conduct.</w:t>
            </w:r>
          </w:p>
          <w:p w:rsidR="00D145A1" w:rsidRDefault="005227FD" w:rsidP="000C258A">
            <w:pPr>
              <w:pStyle w:val="TableParagraph"/>
              <w:numPr>
                <w:ilvl w:val="0"/>
                <w:numId w:val="33"/>
              </w:numPr>
              <w:tabs>
                <w:tab w:val="left" w:pos="824"/>
              </w:tabs>
              <w:spacing w:before="1"/>
              <w:ind w:right="102"/>
              <w:jc w:val="both"/>
            </w:pPr>
            <w:r>
              <w:t xml:space="preserve">Ensure that those working to </w:t>
            </w:r>
            <w:r w:rsidRPr="002C7390">
              <w:t>counter fraud and corruption are professionally trained and accredited</w:t>
            </w:r>
            <w:r>
              <w:t xml:space="preserve"> for their role and attend regular refresher courses to ensure they are up to date with new developments and</w:t>
            </w:r>
            <w:r>
              <w:rPr>
                <w:spacing w:val="-3"/>
              </w:rPr>
              <w:t xml:space="preserve"> </w:t>
            </w:r>
            <w:r>
              <w:t>legislation.</w:t>
            </w:r>
          </w:p>
          <w:p w:rsidR="00D145A1" w:rsidRDefault="005227FD" w:rsidP="000C258A">
            <w:pPr>
              <w:pStyle w:val="TableParagraph"/>
              <w:numPr>
                <w:ilvl w:val="0"/>
                <w:numId w:val="33"/>
              </w:numPr>
              <w:tabs>
                <w:tab w:val="left" w:pos="824"/>
              </w:tabs>
              <w:ind w:right="104"/>
              <w:jc w:val="both"/>
            </w:pPr>
            <w:r>
              <w:t xml:space="preserve">Ensure that there is a level of financial investment in counter fraud and corruption </w:t>
            </w:r>
            <w:r w:rsidR="00EB2F4C">
              <w:t>work</w:t>
            </w:r>
            <w:r>
              <w:t xml:space="preserve"> that is proportionate to the risk that has been</w:t>
            </w:r>
            <w:r>
              <w:rPr>
                <w:spacing w:val="-15"/>
              </w:rPr>
              <w:t xml:space="preserve"> </w:t>
            </w:r>
            <w:r>
              <w:t>identified.</w:t>
            </w:r>
          </w:p>
          <w:p w:rsidR="00521226" w:rsidRDefault="005227FD" w:rsidP="000C258A">
            <w:pPr>
              <w:pStyle w:val="TableParagraph"/>
              <w:numPr>
                <w:ilvl w:val="0"/>
                <w:numId w:val="34"/>
              </w:numPr>
              <w:tabs>
                <w:tab w:val="left" w:pos="824"/>
              </w:tabs>
              <w:ind w:right="100"/>
              <w:jc w:val="both"/>
            </w:pPr>
            <w:r>
              <w:t xml:space="preserve">Ensure that reports on investigations include a section on identified </w:t>
            </w:r>
            <w:r w:rsidR="00EB2F4C">
              <w:t>p</w:t>
            </w:r>
            <w:r>
              <w:t>olicy and system weaknesses that allowed the fraud/corruption to take place where appropriate.</w:t>
            </w:r>
            <w:r w:rsidR="00521226">
              <w:t xml:space="preserve"> </w:t>
            </w:r>
          </w:p>
          <w:p w:rsidR="00521226" w:rsidRDefault="00521226" w:rsidP="000C258A">
            <w:pPr>
              <w:pStyle w:val="TableParagraph"/>
              <w:numPr>
                <w:ilvl w:val="0"/>
                <w:numId w:val="34"/>
              </w:numPr>
              <w:tabs>
                <w:tab w:val="left" w:pos="824"/>
              </w:tabs>
              <w:ind w:right="100"/>
              <w:jc w:val="both"/>
            </w:pPr>
            <w:r>
              <w:t>Ensure that effective Whistle-blowing arrangements are</w:t>
            </w:r>
            <w:r>
              <w:rPr>
                <w:spacing w:val="-3"/>
              </w:rPr>
              <w:t xml:space="preserve"> </w:t>
            </w:r>
            <w:r>
              <w:t>established.</w:t>
            </w:r>
          </w:p>
          <w:p w:rsidR="00D145A1" w:rsidRDefault="00D145A1" w:rsidP="00DA66C0">
            <w:pPr>
              <w:pStyle w:val="TableParagraph"/>
              <w:tabs>
                <w:tab w:val="left" w:pos="824"/>
              </w:tabs>
              <w:spacing w:before="3"/>
              <w:ind w:left="823" w:right="102"/>
              <w:jc w:val="both"/>
            </w:pPr>
          </w:p>
          <w:p w:rsidR="00521226" w:rsidRDefault="00521226" w:rsidP="000C258A">
            <w:pPr>
              <w:pStyle w:val="TableParagraph"/>
              <w:numPr>
                <w:ilvl w:val="0"/>
                <w:numId w:val="33"/>
              </w:numPr>
              <w:tabs>
                <w:tab w:val="left" w:pos="824"/>
              </w:tabs>
              <w:spacing w:before="3"/>
              <w:ind w:right="102"/>
              <w:jc w:val="both"/>
            </w:pPr>
          </w:p>
        </w:tc>
      </w:tr>
      <w:tr w:rsidR="00D145A1" w:rsidTr="00C6277F">
        <w:trPr>
          <w:trHeight w:hRule="exact" w:val="2696"/>
        </w:trPr>
        <w:tc>
          <w:tcPr>
            <w:tcW w:w="2449" w:type="dxa"/>
          </w:tcPr>
          <w:p w:rsidR="00D145A1" w:rsidRDefault="00A72E32" w:rsidP="000D7802">
            <w:pPr>
              <w:pStyle w:val="TableParagraph"/>
              <w:tabs>
                <w:tab w:val="left" w:pos="1034"/>
                <w:tab w:val="left" w:pos="1627"/>
              </w:tabs>
              <w:spacing w:before="2" w:line="252" w:lineRule="exact"/>
              <w:ind w:left="103" w:right="99"/>
            </w:pPr>
            <w:r>
              <w:t>Service Manager, Organisational Development</w:t>
            </w:r>
          </w:p>
        </w:tc>
        <w:tc>
          <w:tcPr>
            <w:tcW w:w="6655" w:type="dxa"/>
          </w:tcPr>
          <w:p w:rsidR="00EB2F4C" w:rsidRDefault="00EB2F4C" w:rsidP="000C258A">
            <w:pPr>
              <w:pStyle w:val="TableParagraph"/>
              <w:numPr>
                <w:ilvl w:val="0"/>
                <w:numId w:val="32"/>
              </w:numPr>
              <w:tabs>
                <w:tab w:val="left" w:pos="824"/>
              </w:tabs>
              <w:ind w:right="102"/>
              <w:jc w:val="both"/>
            </w:pPr>
            <w:r>
              <w:t>Ensure effective pre-employment checks at the rec</w:t>
            </w:r>
            <w:r w:rsidR="005227FD">
              <w:t>ruitment</w:t>
            </w:r>
            <w:r>
              <w:t xml:space="preserve"> stage for all employees,</w:t>
            </w:r>
            <w:r w:rsidR="005227FD">
              <w:t xml:space="preserve"> implemented by appropriately trained Officers;</w:t>
            </w:r>
          </w:p>
          <w:p w:rsidR="00D145A1" w:rsidRDefault="005227FD" w:rsidP="000C258A">
            <w:pPr>
              <w:pStyle w:val="TableParagraph"/>
              <w:numPr>
                <w:ilvl w:val="0"/>
                <w:numId w:val="32"/>
              </w:numPr>
              <w:tabs>
                <w:tab w:val="left" w:pos="823"/>
                <w:tab w:val="left" w:pos="824"/>
              </w:tabs>
              <w:spacing w:before="2" w:line="268" w:lineRule="exact"/>
              <w:jc w:val="both"/>
            </w:pPr>
            <w:r>
              <w:t>Provide advice to promote</w:t>
            </w:r>
            <w:r>
              <w:rPr>
                <w:spacing w:val="-9"/>
              </w:rPr>
              <w:t xml:space="preserve"> </w:t>
            </w:r>
            <w:r>
              <w:t>consistency</w:t>
            </w:r>
            <w:r w:rsidR="00EB2F4C">
              <w:t>, ensuring appropriate use of the Disciplinary Procedure and advise on matters or employment law</w:t>
            </w:r>
            <w:r>
              <w:t>;</w:t>
            </w:r>
          </w:p>
          <w:p w:rsidR="00D145A1" w:rsidRDefault="005227FD" w:rsidP="000C258A">
            <w:pPr>
              <w:pStyle w:val="TableParagraph"/>
              <w:numPr>
                <w:ilvl w:val="0"/>
                <w:numId w:val="32"/>
              </w:numPr>
              <w:tabs>
                <w:tab w:val="left" w:pos="824"/>
              </w:tabs>
              <w:spacing w:before="18" w:line="252" w:lineRule="exact"/>
              <w:ind w:right="100"/>
              <w:jc w:val="both"/>
            </w:pPr>
            <w:r>
              <w:t xml:space="preserve">Ensure employment policies support the </w:t>
            </w:r>
            <w:r w:rsidR="00EB2F4C">
              <w:t xml:space="preserve">Counter </w:t>
            </w:r>
            <w:r>
              <w:t>Fraud and</w:t>
            </w:r>
            <w:r w:rsidR="00EB2F4C">
              <w:t xml:space="preserve"> </w:t>
            </w:r>
            <w:r>
              <w:t>Corruption</w:t>
            </w:r>
            <w:r>
              <w:rPr>
                <w:spacing w:val="-9"/>
              </w:rPr>
              <w:t xml:space="preserve"> </w:t>
            </w:r>
            <w:r>
              <w:t>Strategy;</w:t>
            </w:r>
          </w:p>
          <w:p w:rsidR="000126C7" w:rsidRDefault="000126C7" w:rsidP="000C258A">
            <w:pPr>
              <w:pStyle w:val="TableParagraph"/>
              <w:numPr>
                <w:ilvl w:val="0"/>
                <w:numId w:val="32"/>
              </w:numPr>
              <w:tabs>
                <w:tab w:val="left" w:pos="824"/>
              </w:tabs>
              <w:spacing w:before="18" w:line="252" w:lineRule="exact"/>
              <w:ind w:right="100"/>
              <w:jc w:val="both"/>
            </w:pPr>
            <w:r>
              <w:t>Advise on and monitor that effective and appropriate sanctions are applied in all appropriate</w:t>
            </w:r>
            <w:r>
              <w:rPr>
                <w:spacing w:val="-8"/>
              </w:rPr>
              <w:t xml:space="preserve"> </w:t>
            </w:r>
            <w:r>
              <w:t>cases.</w:t>
            </w:r>
          </w:p>
        </w:tc>
      </w:tr>
      <w:tr w:rsidR="00D145A1" w:rsidTr="00C6277F">
        <w:trPr>
          <w:trHeight w:hRule="exact" w:val="3409"/>
        </w:trPr>
        <w:tc>
          <w:tcPr>
            <w:tcW w:w="2449" w:type="dxa"/>
          </w:tcPr>
          <w:p w:rsidR="00D145A1" w:rsidRDefault="005227FD">
            <w:pPr>
              <w:pStyle w:val="TableParagraph"/>
              <w:spacing w:line="251" w:lineRule="exact"/>
              <w:ind w:left="103"/>
            </w:pPr>
            <w:r>
              <w:t>Directors</w:t>
            </w:r>
          </w:p>
        </w:tc>
        <w:tc>
          <w:tcPr>
            <w:tcW w:w="6655" w:type="dxa"/>
          </w:tcPr>
          <w:p w:rsidR="00D145A1" w:rsidRDefault="005227FD" w:rsidP="000C258A">
            <w:pPr>
              <w:pStyle w:val="TableParagraph"/>
              <w:numPr>
                <w:ilvl w:val="0"/>
                <w:numId w:val="29"/>
              </w:numPr>
              <w:tabs>
                <w:tab w:val="left" w:pos="824"/>
              </w:tabs>
              <w:ind w:right="100"/>
              <w:jc w:val="both"/>
            </w:pPr>
            <w:r>
              <w:t>Ensure the risks of fraud and corruption are identified, entered on the Risk Register and Action Plans implemented to reduce the risk to an acceptable</w:t>
            </w:r>
            <w:r>
              <w:rPr>
                <w:spacing w:val="-4"/>
              </w:rPr>
              <w:t xml:space="preserve"> </w:t>
            </w:r>
            <w:r>
              <w:t>level.</w:t>
            </w:r>
          </w:p>
          <w:p w:rsidR="00D145A1" w:rsidRDefault="005227FD" w:rsidP="000C258A">
            <w:pPr>
              <w:pStyle w:val="TableParagraph"/>
              <w:numPr>
                <w:ilvl w:val="0"/>
                <w:numId w:val="29"/>
              </w:numPr>
              <w:tabs>
                <w:tab w:val="left" w:pos="824"/>
              </w:tabs>
              <w:spacing w:before="1"/>
              <w:ind w:right="99"/>
              <w:jc w:val="both"/>
            </w:pPr>
            <w:r>
              <w:t xml:space="preserve">Ensure the </w:t>
            </w:r>
            <w:r w:rsidR="000126C7">
              <w:t xml:space="preserve">Counter </w:t>
            </w:r>
            <w:r>
              <w:t>Fraud and Corruption Strategy is implemented within their</w:t>
            </w:r>
            <w:r>
              <w:rPr>
                <w:spacing w:val="-12"/>
              </w:rPr>
              <w:t xml:space="preserve"> </w:t>
            </w:r>
            <w:r w:rsidR="000126C7">
              <w:t>Directorate, and that all staff understand the importance of protecting the organisation from fraud, bribery and corruption.</w:t>
            </w:r>
          </w:p>
          <w:p w:rsidR="00D145A1" w:rsidRDefault="005227FD" w:rsidP="000C258A">
            <w:pPr>
              <w:pStyle w:val="TableParagraph"/>
              <w:numPr>
                <w:ilvl w:val="0"/>
                <w:numId w:val="29"/>
              </w:numPr>
              <w:tabs>
                <w:tab w:val="left" w:pos="824"/>
              </w:tabs>
              <w:ind w:right="105"/>
              <w:jc w:val="both"/>
            </w:pPr>
            <w:r>
              <w:t>Ensure the risk of fraud and corruption is considered in all new</w:t>
            </w:r>
            <w:r>
              <w:rPr>
                <w:spacing w:val="-1"/>
              </w:rPr>
              <w:t xml:space="preserve"> </w:t>
            </w:r>
            <w:r>
              <w:t>processes.</w:t>
            </w:r>
          </w:p>
          <w:p w:rsidR="000126C7" w:rsidRDefault="000126C7" w:rsidP="000C258A">
            <w:pPr>
              <w:pStyle w:val="TableParagraph"/>
              <w:numPr>
                <w:ilvl w:val="0"/>
                <w:numId w:val="29"/>
              </w:numPr>
              <w:tabs>
                <w:tab w:val="left" w:pos="824"/>
              </w:tabs>
              <w:ind w:right="105"/>
              <w:jc w:val="both"/>
            </w:pPr>
            <w:r>
              <w:t xml:space="preserve">Report instance of actual or suspected fraud to the </w:t>
            </w:r>
            <w:r w:rsidR="002E4862">
              <w:t>Chief Financial Officer or deputy</w:t>
            </w:r>
            <w:r>
              <w:t>.  It is important that Directors do not investigate suspected financial crimes themselves.</w:t>
            </w:r>
          </w:p>
          <w:p w:rsidR="000126C7" w:rsidRDefault="000126C7" w:rsidP="000C258A">
            <w:pPr>
              <w:pStyle w:val="TableParagraph"/>
              <w:tabs>
                <w:tab w:val="left" w:pos="824"/>
              </w:tabs>
              <w:ind w:left="823" w:right="105"/>
              <w:jc w:val="both"/>
            </w:pPr>
          </w:p>
          <w:p w:rsidR="000126C7" w:rsidRDefault="000126C7" w:rsidP="000C258A">
            <w:pPr>
              <w:pStyle w:val="TableParagraph"/>
              <w:tabs>
                <w:tab w:val="left" w:pos="824"/>
              </w:tabs>
              <w:ind w:right="105"/>
              <w:jc w:val="both"/>
            </w:pPr>
          </w:p>
        </w:tc>
      </w:tr>
      <w:tr w:rsidR="00D145A1" w:rsidTr="00DA66C0">
        <w:trPr>
          <w:trHeight w:hRule="exact" w:val="7090"/>
        </w:trPr>
        <w:tc>
          <w:tcPr>
            <w:tcW w:w="2449" w:type="dxa"/>
          </w:tcPr>
          <w:p w:rsidR="00D145A1" w:rsidRDefault="005227FD">
            <w:pPr>
              <w:pStyle w:val="TableParagraph"/>
              <w:spacing w:line="251" w:lineRule="exact"/>
              <w:ind w:left="103"/>
            </w:pPr>
            <w:r>
              <w:lastRenderedPageBreak/>
              <w:t>Service</w:t>
            </w:r>
            <w:r w:rsidR="00263BAE">
              <w:t xml:space="preserve"> Manager</w:t>
            </w:r>
            <w:r w:rsidR="00A72E32">
              <w:t>s</w:t>
            </w:r>
          </w:p>
        </w:tc>
        <w:tc>
          <w:tcPr>
            <w:tcW w:w="6655" w:type="dxa"/>
          </w:tcPr>
          <w:p w:rsidR="00591B70" w:rsidRDefault="005227FD" w:rsidP="000C70BF">
            <w:pPr>
              <w:pStyle w:val="TableParagraph"/>
              <w:numPr>
                <w:ilvl w:val="0"/>
                <w:numId w:val="28"/>
              </w:numPr>
              <w:tabs>
                <w:tab w:val="left" w:pos="824"/>
              </w:tabs>
              <w:spacing w:before="15" w:line="254" w:lineRule="exact"/>
              <w:ind w:right="99"/>
              <w:jc w:val="both"/>
            </w:pPr>
            <w:r>
              <w:t xml:space="preserve">Ensure the </w:t>
            </w:r>
            <w:r w:rsidR="000126C7">
              <w:t xml:space="preserve">Counter </w:t>
            </w:r>
            <w:r>
              <w:t>Fraud and Corruption Strategy is implemented within their</w:t>
            </w:r>
            <w:r>
              <w:rPr>
                <w:spacing w:val="-10"/>
              </w:rPr>
              <w:t xml:space="preserve"> </w:t>
            </w:r>
            <w:r w:rsidR="00687BFE">
              <w:t>service</w:t>
            </w:r>
            <w:r w:rsidR="00591B70">
              <w:t xml:space="preserve"> and all employees are aware of their responsibilities and understand the employee rules of conduct;</w:t>
            </w:r>
          </w:p>
          <w:p w:rsidR="000C70BF" w:rsidRDefault="000C70BF" w:rsidP="000C70BF">
            <w:pPr>
              <w:pStyle w:val="TableParagraph"/>
              <w:numPr>
                <w:ilvl w:val="0"/>
                <w:numId w:val="28"/>
              </w:numPr>
              <w:tabs>
                <w:tab w:val="left" w:pos="824"/>
              </w:tabs>
              <w:ind w:right="100"/>
              <w:jc w:val="both"/>
            </w:pPr>
            <w:r>
              <w:t>Ensure the risks of fraud and corruption are identified, entered on the Risk Register and Action Plans implemented to reduce the risk to an acceptable</w:t>
            </w:r>
            <w:r>
              <w:rPr>
                <w:spacing w:val="-4"/>
              </w:rPr>
              <w:t xml:space="preserve"> </w:t>
            </w:r>
            <w:r>
              <w:t>level.</w:t>
            </w:r>
          </w:p>
          <w:p w:rsidR="00D145A1" w:rsidRDefault="005227FD" w:rsidP="000C70BF">
            <w:pPr>
              <w:pStyle w:val="TableParagraph"/>
              <w:numPr>
                <w:ilvl w:val="0"/>
                <w:numId w:val="28"/>
              </w:numPr>
              <w:tabs>
                <w:tab w:val="left" w:pos="824"/>
              </w:tabs>
              <w:ind w:right="101"/>
              <w:jc w:val="both"/>
            </w:pPr>
            <w:r>
              <w:t>Ensure that as part of the risk management process the Council attempts to identify accurately the nature and scale of losses to fraud and corruption, and also takes into account fraud and corruption risks in relation to significant</w:t>
            </w:r>
            <w:r>
              <w:rPr>
                <w:spacing w:val="-8"/>
              </w:rPr>
              <w:t xml:space="preserve"> </w:t>
            </w:r>
            <w:r>
              <w:t>partnerships.</w:t>
            </w:r>
          </w:p>
          <w:p w:rsidR="00D145A1" w:rsidRDefault="005227FD" w:rsidP="000C70BF">
            <w:pPr>
              <w:pStyle w:val="TableParagraph"/>
              <w:numPr>
                <w:ilvl w:val="0"/>
                <w:numId w:val="28"/>
              </w:numPr>
              <w:tabs>
                <w:tab w:val="left" w:pos="824"/>
              </w:tabs>
              <w:spacing w:before="6"/>
              <w:ind w:right="105"/>
              <w:jc w:val="both"/>
            </w:pPr>
            <w:r>
              <w:t>Ensure that there are framework agreements in place to facilitate working with other organisations and</w:t>
            </w:r>
            <w:r>
              <w:rPr>
                <w:spacing w:val="-2"/>
              </w:rPr>
              <w:t xml:space="preserve"> </w:t>
            </w:r>
            <w:r>
              <w:t>agencies.</w:t>
            </w:r>
          </w:p>
          <w:p w:rsidR="00D145A1" w:rsidRDefault="005227FD" w:rsidP="000C70BF">
            <w:pPr>
              <w:pStyle w:val="TableParagraph"/>
              <w:numPr>
                <w:ilvl w:val="0"/>
                <w:numId w:val="28"/>
              </w:numPr>
              <w:tabs>
                <w:tab w:val="left" w:pos="824"/>
              </w:tabs>
              <w:ind w:right="104"/>
              <w:jc w:val="both"/>
            </w:pPr>
            <w:r>
              <w:t>Consider fraud and corruption risks within all new Policies and systems, and to revise existing ones to remove possible</w:t>
            </w:r>
            <w:r>
              <w:rPr>
                <w:spacing w:val="-4"/>
              </w:rPr>
              <w:t xml:space="preserve"> </w:t>
            </w:r>
            <w:r>
              <w:t>weaknesses.</w:t>
            </w:r>
          </w:p>
          <w:p w:rsidR="000C70BF" w:rsidRPr="000C70BF" w:rsidRDefault="00591B70" w:rsidP="000C70BF">
            <w:pPr>
              <w:pStyle w:val="TableParagraph"/>
              <w:numPr>
                <w:ilvl w:val="0"/>
                <w:numId w:val="28"/>
              </w:numPr>
              <w:tabs>
                <w:tab w:val="left" w:pos="824"/>
              </w:tabs>
              <w:ind w:right="102"/>
              <w:jc w:val="both"/>
              <w:rPr>
                <w:rStyle w:val="CommentReference"/>
                <w:sz w:val="22"/>
                <w:szCs w:val="22"/>
              </w:rPr>
            </w:pPr>
            <w:r>
              <w:t xml:space="preserve">Report instance of actual or suspected fraud to the </w:t>
            </w:r>
            <w:r w:rsidR="00C047E2">
              <w:t>Chief Financial Officer or deputy</w:t>
            </w:r>
            <w:r>
              <w:t xml:space="preserve">.  It is important that Service Managers do not investigate suspected </w:t>
            </w:r>
            <w:r w:rsidR="000C70BF">
              <w:t>case of fraud or financial irregul</w:t>
            </w:r>
            <w:r w:rsidR="002E4862">
              <w:t>arity without consulting the Chief Financial Officer or deputy.</w:t>
            </w:r>
          </w:p>
          <w:p w:rsidR="00591B70" w:rsidRDefault="000C70BF" w:rsidP="000C70BF">
            <w:pPr>
              <w:pStyle w:val="TableParagraph"/>
              <w:numPr>
                <w:ilvl w:val="0"/>
                <w:numId w:val="28"/>
              </w:numPr>
              <w:tabs>
                <w:tab w:val="left" w:pos="824"/>
              </w:tabs>
              <w:ind w:right="102"/>
              <w:jc w:val="both"/>
            </w:pPr>
            <w:r w:rsidRPr="000C70BF">
              <w:rPr>
                <w:rStyle w:val="CommentReference"/>
                <w:sz w:val="22"/>
                <w:szCs w:val="22"/>
              </w:rPr>
              <w:t>E</w:t>
            </w:r>
            <w:r w:rsidR="00591B70" w:rsidRPr="000C70BF">
              <w:t>nsure</w:t>
            </w:r>
            <w:r w:rsidR="00591B70">
              <w:t xml:space="preserve"> employees are aware of the process for reporting allegations of</w:t>
            </w:r>
            <w:r w:rsidR="00591B70">
              <w:rPr>
                <w:spacing w:val="-10"/>
              </w:rPr>
              <w:t xml:space="preserve"> </w:t>
            </w:r>
            <w:r w:rsidR="00591B70">
              <w:t>fraud.</w:t>
            </w:r>
          </w:p>
          <w:p w:rsidR="00591B70" w:rsidRDefault="00591B70" w:rsidP="000C70BF">
            <w:pPr>
              <w:pStyle w:val="TableParagraph"/>
              <w:numPr>
                <w:ilvl w:val="0"/>
                <w:numId w:val="28"/>
              </w:numPr>
              <w:tabs>
                <w:tab w:val="left" w:pos="824"/>
              </w:tabs>
              <w:ind w:right="102"/>
              <w:jc w:val="both"/>
            </w:pPr>
            <w:r>
              <w:t xml:space="preserve">Ensure all employees understand the Whistle- blowing Policy </w:t>
            </w:r>
            <w:r w:rsidR="002E4862">
              <w:t xml:space="preserve">and Procedure </w:t>
            </w:r>
            <w:r>
              <w:t>and reporting</w:t>
            </w:r>
            <w:r w:rsidRPr="00591B70">
              <w:rPr>
                <w:spacing w:val="-13"/>
              </w:rPr>
              <w:t xml:space="preserve"> </w:t>
            </w:r>
            <w:r>
              <w:t>arrangements.</w:t>
            </w:r>
          </w:p>
          <w:p w:rsidR="00591B70" w:rsidRDefault="00591B70" w:rsidP="000C70BF">
            <w:pPr>
              <w:pStyle w:val="TableParagraph"/>
              <w:numPr>
                <w:ilvl w:val="0"/>
                <w:numId w:val="28"/>
              </w:numPr>
              <w:tabs>
                <w:tab w:val="left" w:pos="824"/>
              </w:tabs>
              <w:ind w:right="102"/>
              <w:jc w:val="both"/>
            </w:pPr>
            <w:r>
              <w:t>Ensure accurate and timely reporting of gifts and hospitality.</w:t>
            </w:r>
          </w:p>
          <w:p w:rsidR="00687BFE" w:rsidRDefault="00687BFE" w:rsidP="000C258A">
            <w:pPr>
              <w:pStyle w:val="TableParagraph"/>
              <w:tabs>
                <w:tab w:val="left" w:pos="824"/>
              </w:tabs>
              <w:ind w:left="823" w:right="105"/>
              <w:jc w:val="both"/>
            </w:pPr>
          </w:p>
        </w:tc>
      </w:tr>
      <w:tr w:rsidR="00D145A1" w:rsidTr="00DA66C0">
        <w:trPr>
          <w:trHeight w:hRule="exact" w:val="2697"/>
        </w:trPr>
        <w:tc>
          <w:tcPr>
            <w:tcW w:w="2449" w:type="dxa"/>
          </w:tcPr>
          <w:p w:rsidR="00D145A1" w:rsidRDefault="005227FD">
            <w:pPr>
              <w:pStyle w:val="TableParagraph"/>
              <w:ind w:left="103"/>
            </w:pPr>
            <w:r>
              <w:t>Employees</w:t>
            </w:r>
          </w:p>
        </w:tc>
        <w:tc>
          <w:tcPr>
            <w:tcW w:w="6655" w:type="dxa"/>
          </w:tcPr>
          <w:p w:rsidR="00D145A1" w:rsidRDefault="005227FD" w:rsidP="0026396F">
            <w:pPr>
              <w:pStyle w:val="TableParagraph"/>
              <w:numPr>
                <w:ilvl w:val="0"/>
                <w:numId w:val="26"/>
              </w:numPr>
              <w:tabs>
                <w:tab w:val="left" w:pos="824"/>
              </w:tabs>
              <w:ind w:right="100"/>
              <w:jc w:val="both"/>
            </w:pPr>
            <w:r>
              <w:t xml:space="preserve">Ensure understanding of and compliance with the Council’s </w:t>
            </w:r>
            <w:r w:rsidR="00591B70">
              <w:t xml:space="preserve">Counter </w:t>
            </w:r>
            <w:r>
              <w:t>Fraud and Corruption Strategy.</w:t>
            </w:r>
          </w:p>
          <w:p w:rsidR="00D145A1" w:rsidRDefault="005227FD" w:rsidP="0026396F">
            <w:pPr>
              <w:pStyle w:val="TableParagraph"/>
              <w:numPr>
                <w:ilvl w:val="0"/>
                <w:numId w:val="26"/>
              </w:numPr>
              <w:tabs>
                <w:tab w:val="left" w:pos="824"/>
              </w:tabs>
              <w:ind w:right="98"/>
              <w:jc w:val="both"/>
            </w:pPr>
            <w:r>
              <w:t>Report suspected fraud or corruption and take responsibility for understanding the appropriate methods to do</w:t>
            </w:r>
            <w:r>
              <w:rPr>
                <w:spacing w:val="-1"/>
              </w:rPr>
              <w:t xml:space="preserve"> </w:t>
            </w:r>
            <w:r>
              <w:t>so.</w:t>
            </w:r>
          </w:p>
          <w:p w:rsidR="00D145A1" w:rsidRDefault="005227FD" w:rsidP="0026396F">
            <w:pPr>
              <w:pStyle w:val="TableParagraph"/>
              <w:numPr>
                <w:ilvl w:val="0"/>
                <w:numId w:val="26"/>
              </w:numPr>
              <w:tabs>
                <w:tab w:val="left" w:pos="824"/>
              </w:tabs>
              <w:ind w:right="103"/>
              <w:jc w:val="both"/>
            </w:pPr>
            <w:r>
              <w:t>Report gifts and hospitality and take responsibility for understanding the process to do</w:t>
            </w:r>
            <w:r>
              <w:rPr>
                <w:spacing w:val="-9"/>
              </w:rPr>
              <w:t xml:space="preserve"> </w:t>
            </w:r>
            <w:r>
              <w:t>so.</w:t>
            </w:r>
          </w:p>
          <w:p w:rsidR="00D145A1" w:rsidRDefault="005227FD" w:rsidP="0026396F">
            <w:pPr>
              <w:pStyle w:val="TableParagraph"/>
              <w:numPr>
                <w:ilvl w:val="0"/>
                <w:numId w:val="26"/>
              </w:numPr>
              <w:tabs>
                <w:tab w:val="left" w:pos="824"/>
              </w:tabs>
              <w:ind w:right="101"/>
              <w:jc w:val="both"/>
            </w:pPr>
            <w:r>
              <w:t>Declare interests and take responsibility for understanding the process to do</w:t>
            </w:r>
            <w:r>
              <w:rPr>
                <w:spacing w:val="-4"/>
              </w:rPr>
              <w:t xml:space="preserve"> </w:t>
            </w:r>
            <w:r>
              <w:t>so.</w:t>
            </w:r>
          </w:p>
          <w:p w:rsidR="00424E62" w:rsidRDefault="00424E62" w:rsidP="00424E62">
            <w:pPr>
              <w:pStyle w:val="TableParagraph"/>
              <w:numPr>
                <w:ilvl w:val="0"/>
                <w:numId w:val="26"/>
              </w:numPr>
              <w:tabs>
                <w:tab w:val="left" w:pos="824"/>
              </w:tabs>
              <w:ind w:right="101"/>
              <w:jc w:val="both"/>
            </w:pPr>
            <w:r>
              <w:t>Not take part in decisions where they have a conflict or material interest, financial or otherwise.</w:t>
            </w:r>
          </w:p>
        </w:tc>
      </w:tr>
      <w:tr w:rsidR="00D145A1" w:rsidTr="00C6277F">
        <w:trPr>
          <w:trHeight w:hRule="exact" w:val="530"/>
        </w:trPr>
        <w:tc>
          <w:tcPr>
            <w:tcW w:w="2449" w:type="dxa"/>
          </w:tcPr>
          <w:p w:rsidR="00D145A1" w:rsidRDefault="005227FD">
            <w:pPr>
              <w:pStyle w:val="TableParagraph"/>
              <w:tabs>
                <w:tab w:val="left" w:pos="1053"/>
              </w:tabs>
              <w:ind w:left="103" w:right="100"/>
            </w:pPr>
            <w:r>
              <w:t>Ris</w:t>
            </w:r>
            <w:r w:rsidR="00591B70">
              <w:t xml:space="preserve">k </w:t>
            </w:r>
            <w:r>
              <w:rPr>
                <w:spacing w:val="-1"/>
              </w:rPr>
              <w:t xml:space="preserve">Management </w:t>
            </w:r>
            <w:r>
              <w:t>Group</w:t>
            </w:r>
            <w:r w:rsidR="00591B70">
              <w:t xml:space="preserve"> (SLT)</w:t>
            </w:r>
          </w:p>
        </w:tc>
        <w:tc>
          <w:tcPr>
            <w:tcW w:w="6655" w:type="dxa"/>
          </w:tcPr>
          <w:p w:rsidR="00D145A1" w:rsidRDefault="005227FD" w:rsidP="0026396F">
            <w:pPr>
              <w:pStyle w:val="TableParagraph"/>
              <w:numPr>
                <w:ilvl w:val="0"/>
                <w:numId w:val="25"/>
              </w:numPr>
              <w:tabs>
                <w:tab w:val="left" w:pos="823"/>
                <w:tab w:val="left" w:pos="824"/>
              </w:tabs>
              <w:spacing w:before="19" w:line="252" w:lineRule="exact"/>
              <w:ind w:right="103"/>
            </w:pPr>
            <w:r>
              <w:t>Ensure any risks identified due to potential fraud or corruption are properly</w:t>
            </w:r>
            <w:r>
              <w:rPr>
                <w:spacing w:val="-12"/>
              </w:rPr>
              <w:t xml:space="preserve"> </w:t>
            </w:r>
            <w:r>
              <w:t>mitigated.</w:t>
            </w:r>
          </w:p>
        </w:tc>
      </w:tr>
      <w:tr w:rsidR="00D145A1" w:rsidTr="00DA66C0">
        <w:trPr>
          <w:trHeight w:hRule="exact" w:val="7232"/>
        </w:trPr>
        <w:tc>
          <w:tcPr>
            <w:tcW w:w="2449" w:type="dxa"/>
          </w:tcPr>
          <w:p w:rsidR="00D145A1" w:rsidRDefault="005227FD">
            <w:pPr>
              <w:pStyle w:val="TableParagraph"/>
              <w:ind w:left="103"/>
            </w:pPr>
            <w:r>
              <w:lastRenderedPageBreak/>
              <w:t>Internal Audit</w:t>
            </w:r>
          </w:p>
        </w:tc>
        <w:tc>
          <w:tcPr>
            <w:tcW w:w="6655" w:type="dxa"/>
          </w:tcPr>
          <w:p w:rsidR="00D145A1" w:rsidRDefault="005227FD" w:rsidP="002E4862">
            <w:pPr>
              <w:pStyle w:val="TableParagraph"/>
              <w:numPr>
                <w:ilvl w:val="0"/>
                <w:numId w:val="24"/>
              </w:numPr>
              <w:tabs>
                <w:tab w:val="left" w:pos="824"/>
              </w:tabs>
              <w:ind w:right="104"/>
              <w:jc w:val="both"/>
            </w:pPr>
            <w:r>
              <w:t xml:space="preserve">Support </w:t>
            </w:r>
            <w:r w:rsidR="00591B70">
              <w:t>Director</w:t>
            </w:r>
            <w:r w:rsidR="002E4862">
              <w:t>s</w:t>
            </w:r>
            <w:r>
              <w:t xml:space="preserve"> and their Managers in identifying and mitigating risks for fraud and corruption.</w:t>
            </w:r>
          </w:p>
          <w:p w:rsidR="00591B70" w:rsidRDefault="00591B70" w:rsidP="002E4862">
            <w:pPr>
              <w:pStyle w:val="TableParagraph"/>
              <w:numPr>
                <w:ilvl w:val="0"/>
                <w:numId w:val="24"/>
              </w:numPr>
              <w:tabs>
                <w:tab w:val="left" w:pos="824"/>
              </w:tabs>
              <w:ind w:right="104"/>
              <w:jc w:val="both"/>
            </w:pPr>
            <w:r>
              <w:t>Review controls and systems ensuring compliance with Financial Regulations</w:t>
            </w:r>
          </w:p>
          <w:p w:rsidR="002E30B2" w:rsidRDefault="002E30B2" w:rsidP="002E4862">
            <w:pPr>
              <w:pStyle w:val="TableParagraph"/>
              <w:numPr>
                <w:ilvl w:val="0"/>
                <w:numId w:val="24"/>
              </w:numPr>
              <w:tabs>
                <w:tab w:val="left" w:pos="824"/>
              </w:tabs>
              <w:ind w:right="104"/>
              <w:jc w:val="both"/>
            </w:pPr>
            <w:r>
              <w:t>To undertake investigation into allegations of fraud and corruption to identify weaknesses in controls in line with legislation</w:t>
            </w:r>
            <w:r w:rsidR="00DB3A40">
              <w:t xml:space="preserve"> and to provide supporting evidence to managers investigating allegations under the Council’s Disciplinary Procedure.</w:t>
            </w:r>
          </w:p>
          <w:p w:rsidR="002E4862" w:rsidRDefault="002E4862" w:rsidP="002E4862">
            <w:pPr>
              <w:pStyle w:val="TableParagraph"/>
              <w:numPr>
                <w:ilvl w:val="0"/>
                <w:numId w:val="24"/>
              </w:numPr>
              <w:tabs>
                <w:tab w:val="left" w:pos="824"/>
              </w:tabs>
              <w:ind w:right="104"/>
              <w:jc w:val="both"/>
            </w:pPr>
            <w:r>
              <w:t>Make recommendations where weaknesses are identified, and ensure Action Plans are implemented to prevent</w:t>
            </w:r>
            <w:r>
              <w:rPr>
                <w:spacing w:val="-7"/>
              </w:rPr>
              <w:t xml:space="preserve"> </w:t>
            </w:r>
            <w:r>
              <w:t>reoccurrences.</w:t>
            </w:r>
          </w:p>
          <w:p w:rsidR="002E30B2" w:rsidRDefault="002E30B2" w:rsidP="002E4862">
            <w:pPr>
              <w:pStyle w:val="TableParagraph"/>
              <w:numPr>
                <w:ilvl w:val="0"/>
                <w:numId w:val="24"/>
              </w:numPr>
              <w:tabs>
                <w:tab w:val="left" w:pos="824"/>
              </w:tabs>
              <w:ind w:right="102"/>
              <w:jc w:val="both"/>
            </w:pPr>
            <w:r>
              <w:t xml:space="preserve">Notify </w:t>
            </w:r>
            <w:r w:rsidR="00CC78A7">
              <w:t xml:space="preserve">the </w:t>
            </w:r>
            <w:r w:rsidR="002E4862">
              <w:t>Nominated Officers (see</w:t>
            </w:r>
            <w:r>
              <w:t xml:space="preserve"> at the outset of investigations into employees and at the conclusion of investigation, and liaise as appropriate during the investigation.</w:t>
            </w:r>
          </w:p>
          <w:p w:rsidR="002E4862" w:rsidRDefault="002E4862" w:rsidP="002E4862">
            <w:pPr>
              <w:pStyle w:val="TableParagraph"/>
              <w:spacing w:before="122"/>
              <w:ind w:right="199"/>
              <w:jc w:val="both"/>
            </w:pPr>
            <w:r>
              <w:t>The nominated officers are:</w:t>
            </w:r>
          </w:p>
          <w:p w:rsidR="002E4862" w:rsidRDefault="002E4862" w:rsidP="002E4862">
            <w:pPr>
              <w:pStyle w:val="TableParagraph"/>
              <w:numPr>
                <w:ilvl w:val="0"/>
                <w:numId w:val="24"/>
              </w:numPr>
              <w:spacing w:before="122"/>
              <w:ind w:right="199"/>
              <w:jc w:val="both"/>
            </w:pPr>
            <w:r>
              <w:t>Head of Paid Service (Chief Executive);</w:t>
            </w:r>
          </w:p>
          <w:p w:rsidR="002E4862" w:rsidRDefault="002E4862" w:rsidP="002E4862">
            <w:pPr>
              <w:pStyle w:val="TableParagraph"/>
              <w:numPr>
                <w:ilvl w:val="0"/>
                <w:numId w:val="24"/>
              </w:numPr>
              <w:spacing w:before="122"/>
              <w:ind w:right="199"/>
              <w:jc w:val="both"/>
            </w:pPr>
            <w:r>
              <w:t>Chief Financial Officer or Deputy (Deputy Chief Executive and Director of Finance and Service Manager, Financial Services);</w:t>
            </w:r>
          </w:p>
          <w:p w:rsidR="002E4862" w:rsidRDefault="002E4862" w:rsidP="002E4862">
            <w:pPr>
              <w:pStyle w:val="TableParagraph"/>
              <w:numPr>
                <w:ilvl w:val="0"/>
                <w:numId w:val="24"/>
              </w:numPr>
              <w:spacing w:before="122"/>
              <w:ind w:right="199"/>
              <w:jc w:val="both"/>
            </w:pPr>
            <w:r>
              <w:t>Monitoring Officer or Deputy (Director of Organisational Development and Democratic Services and Service Manager, Legal Services);</w:t>
            </w:r>
          </w:p>
          <w:p w:rsidR="002E4862" w:rsidRDefault="002E4862" w:rsidP="002E4862">
            <w:pPr>
              <w:pStyle w:val="TableParagraph"/>
              <w:numPr>
                <w:ilvl w:val="0"/>
                <w:numId w:val="24"/>
              </w:numPr>
              <w:spacing w:before="122"/>
              <w:ind w:right="199"/>
              <w:jc w:val="both"/>
            </w:pPr>
            <w:r>
              <w:t>Service Manager, Organisational Development.</w:t>
            </w:r>
          </w:p>
          <w:p w:rsidR="002E4862" w:rsidRDefault="002E4862" w:rsidP="002E4862">
            <w:pPr>
              <w:pStyle w:val="TableParagraph"/>
              <w:tabs>
                <w:tab w:val="left" w:pos="824"/>
              </w:tabs>
              <w:ind w:left="823" w:right="102"/>
              <w:jc w:val="both"/>
            </w:pPr>
          </w:p>
          <w:p w:rsidR="002E30B2" w:rsidRDefault="002E30B2" w:rsidP="002E4862">
            <w:pPr>
              <w:pStyle w:val="TableParagraph"/>
              <w:tabs>
                <w:tab w:val="left" w:pos="824"/>
              </w:tabs>
              <w:ind w:left="823" w:right="104"/>
              <w:jc w:val="both"/>
            </w:pPr>
          </w:p>
        </w:tc>
      </w:tr>
    </w:tbl>
    <w:p w:rsidR="00D145A1" w:rsidRDefault="00D145A1">
      <w:pPr>
        <w:jc w:val="both"/>
        <w:sectPr w:rsidR="00D145A1">
          <w:footerReference w:type="default" r:id="rId12"/>
          <w:pgSz w:w="11910" w:h="16840"/>
          <w:pgMar w:top="1420" w:right="1580" w:bottom="1040" w:left="1580" w:header="0" w:footer="853" w:gutter="0"/>
          <w:cols w:space="720"/>
        </w:sectPr>
      </w:pPr>
    </w:p>
    <w:p w:rsidR="00D145A1" w:rsidRDefault="005227FD" w:rsidP="002E30B2">
      <w:pPr>
        <w:pStyle w:val="Heading1"/>
        <w:spacing w:before="77"/>
        <w:ind w:left="318"/>
        <w:jc w:val="center"/>
      </w:pPr>
      <w:r>
        <w:lastRenderedPageBreak/>
        <w:t>APPENDIX 3 – FRAUD RESPONSE PLAN</w:t>
      </w:r>
    </w:p>
    <w:p w:rsidR="00D145A1" w:rsidRDefault="005227FD" w:rsidP="002E30B2">
      <w:pPr>
        <w:pStyle w:val="Heading3"/>
        <w:numPr>
          <w:ilvl w:val="0"/>
          <w:numId w:val="21"/>
        </w:numPr>
        <w:spacing w:before="240"/>
        <w:ind w:left="567" w:hanging="567"/>
      </w:pPr>
      <w:r>
        <w:t>Introduction</w:t>
      </w:r>
    </w:p>
    <w:p w:rsidR="00D145A1" w:rsidRDefault="00D145A1">
      <w:pPr>
        <w:pStyle w:val="BodyText"/>
        <w:spacing w:before="11"/>
        <w:rPr>
          <w:b/>
          <w:sz w:val="5"/>
        </w:rPr>
      </w:pPr>
    </w:p>
    <w:tbl>
      <w:tblPr>
        <w:tblW w:w="9238"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238"/>
      </w:tblGrid>
      <w:tr w:rsidR="00D145A1" w:rsidTr="005268B7">
        <w:trPr>
          <w:trHeight w:hRule="exact" w:val="526"/>
        </w:trPr>
        <w:tc>
          <w:tcPr>
            <w:tcW w:w="9238" w:type="dxa"/>
          </w:tcPr>
          <w:p w:rsidR="00D145A1" w:rsidRDefault="00263BAE" w:rsidP="005268B7">
            <w:pPr>
              <w:pStyle w:val="TableParagraph"/>
              <w:ind w:left="447" w:right="146"/>
              <w:jc w:val="both"/>
            </w:pPr>
            <w:r>
              <w:t>Gedling Borough Council</w:t>
            </w:r>
            <w:r w:rsidR="005227FD">
              <w:t xml:space="preserve"> is committed to the highest possible standards of openness, </w:t>
            </w:r>
            <w:r w:rsidR="006B4C62">
              <w:t xml:space="preserve">honesty, integrity </w:t>
            </w:r>
            <w:r w:rsidR="005227FD">
              <w:t xml:space="preserve">and accountability in </w:t>
            </w:r>
            <w:r w:rsidR="005268B7">
              <w:t>the conduct of all its business and decision making</w:t>
            </w:r>
            <w:r w:rsidR="005227FD">
              <w:t xml:space="preserve">. </w:t>
            </w:r>
          </w:p>
        </w:tc>
      </w:tr>
      <w:tr w:rsidR="00D145A1" w:rsidTr="00DA66C0">
        <w:trPr>
          <w:trHeight w:hRule="exact" w:val="858"/>
        </w:trPr>
        <w:tc>
          <w:tcPr>
            <w:tcW w:w="9238" w:type="dxa"/>
          </w:tcPr>
          <w:p w:rsidR="00D145A1" w:rsidRDefault="005227FD" w:rsidP="00052635">
            <w:pPr>
              <w:pStyle w:val="TableParagraph"/>
              <w:spacing w:before="122"/>
              <w:ind w:left="447" w:right="199"/>
              <w:jc w:val="both"/>
            </w:pPr>
            <w:r>
              <w:t xml:space="preserve">In line with that commitment, the Council’s </w:t>
            </w:r>
            <w:r w:rsidR="002E30B2">
              <w:t xml:space="preserve">Counter </w:t>
            </w:r>
            <w:r>
              <w:t xml:space="preserve">Fraud and Corruption </w:t>
            </w:r>
            <w:r w:rsidR="00052635">
              <w:t>Strategy</w:t>
            </w:r>
            <w:r>
              <w:t xml:space="preserve"> outlines the principles we are committed to in relation to preventing, reporting and managing fraud and corruption.</w:t>
            </w:r>
          </w:p>
        </w:tc>
      </w:tr>
      <w:tr w:rsidR="00D145A1" w:rsidTr="002E30B2">
        <w:trPr>
          <w:trHeight w:hRule="exact" w:val="1136"/>
        </w:trPr>
        <w:tc>
          <w:tcPr>
            <w:tcW w:w="9238" w:type="dxa"/>
          </w:tcPr>
          <w:p w:rsidR="00D145A1" w:rsidRDefault="005227FD" w:rsidP="002E30B2">
            <w:pPr>
              <w:pStyle w:val="TableParagraph"/>
              <w:spacing w:before="123"/>
              <w:ind w:left="447" w:right="198"/>
              <w:jc w:val="both"/>
            </w:pPr>
            <w:r>
              <w:t>This Fraud Response Plan reinforces the Council’s robust approach by setting out the ways in which employees or members of the public can voice their concerns about suspected fraud or corruption. It also outlines how the Council will deal with such</w:t>
            </w:r>
            <w:r>
              <w:rPr>
                <w:spacing w:val="-2"/>
              </w:rPr>
              <w:t xml:space="preserve"> </w:t>
            </w:r>
            <w:r>
              <w:t>complaints.</w:t>
            </w:r>
          </w:p>
        </w:tc>
      </w:tr>
    </w:tbl>
    <w:p w:rsidR="00D145A1" w:rsidRDefault="00D145A1">
      <w:pPr>
        <w:pStyle w:val="BodyText"/>
        <w:rPr>
          <w:b/>
          <w:sz w:val="26"/>
        </w:rPr>
      </w:pPr>
    </w:p>
    <w:p w:rsidR="00D145A1" w:rsidRDefault="005227FD" w:rsidP="002E30B2">
      <w:pPr>
        <w:pStyle w:val="ListParagraph"/>
        <w:numPr>
          <w:ilvl w:val="0"/>
          <w:numId w:val="21"/>
        </w:numPr>
        <w:tabs>
          <w:tab w:val="left" w:pos="567"/>
        </w:tabs>
        <w:spacing w:before="192"/>
        <w:ind w:hanging="745"/>
        <w:rPr>
          <w:b/>
          <w:sz w:val="24"/>
        </w:rPr>
      </w:pPr>
      <w:r>
        <w:rPr>
          <w:b/>
          <w:sz w:val="24"/>
        </w:rPr>
        <w:t>What do we want to know</w:t>
      </w:r>
      <w:r>
        <w:rPr>
          <w:b/>
          <w:spacing w:val="-6"/>
          <w:sz w:val="24"/>
        </w:rPr>
        <w:t xml:space="preserve"> </w:t>
      </w:r>
      <w:r>
        <w:rPr>
          <w:b/>
          <w:sz w:val="24"/>
        </w:rPr>
        <w:t>about?</w:t>
      </w:r>
    </w:p>
    <w:p w:rsidR="00D145A1" w:rsidRDefault="00D145A1">
      <w:pPr>
        <w:pStyle w:val="BodyText"/>
        <w:spacing w:before="10"/>
        <w:rPr>
          <w:b/>
          <w:sz w:val="5"/>
        </w:rPr>
      </w:pPr>
    </w:p>
    <w:tbl>
      <w:tblPr>
        <w:tblW w:w="9238"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238"/>
      </w:tblGrid>
      <w:tr w:rsidR="00D145A1" w:rsidTr="00DA66C0">
        <w:trPr>
          <w:trHeight w:hRule="exact" w:val="572"/>
        </w:trPr>
        <w:tc>
          <w:tcPr>
            <w:tcW w:w="9238" w:type="dxa"/>
          </w:tcPr>
          <w:p w:rsidR="00D145A1" w:rsidRDefault="005227FD" w:rsidP="0097010D">
            <w:pPr>
              <w:pStyle w:val="TableParagraph"/>
              <w:ind w:left="447"/>
              <w:jc w:val="both"/>
            </w:pPr>
            <w:r>
              <w:t>This plan is intended to be implemented where suspicions of fraud</w:t>
            </w:r>
            <w:r w:rsidR="0097010D">
              <w:t xml:space="preserve">, bribery </w:t>
            </w:r>
            <w:r>
              <w:t>or corruption have been raised.</w:t>
            </w:r>
          </w:p>
        </w:tc>
      </w:tr>
      <w:tr w:rsidR="00D145A1" w:rsidTr="00DA66C0">
        <w:trPr>
          <w:trHeight w:hRule="exact" w:val="5257"/>
        </w:trPr>
        <w:tc>
          <w:tcPr>
            <w:tcW w:w="9238" w:type="dxa"/>
          </w:tcPr>
          <w:p w:rsidR="00D145A1" w:rsidRDefault="005227FD" w:rsidP="002E30B2">
            <w:pPr>
              <w:pStyle w:val="TableParagraph"/>
              <w:spacing w:before="123"/>
              <w:ind w:firstLine="247"/>
            </w:pPr>
            <w:r>
              <w:t>Fraudulent or corrupt acts may include:</w:t>
            </w:r>
          </w:p>
          <w:p w:rsidR="00D145A1" w:rsidRDefault="00D145A1">
            <w:pPr>
              <w:pStyle w:val="TableParagraph"/>
              <w:spacing w:before="11"/>
              <w:ind w:left="0"/>
              <w:rPr>
                <w:b/>
                <w:sz w:val="21"/>
              </w:rPr>
            </w:pPr>
          </w:p>
          <w:p w:rsidR="00D145A1" w:rsidRDefault="005227FD" w:rsidP="00146B6E">
            <w:pPr>
              <w:pStyle w:val="TableParagraph"/>
              <w:numPr>
                <w:ilvl w:val="0"/>
                <w:numId w:val="20"/>
              </w:numPr>
              <w:tabs>
                <w:tab w:val="left" w:pos="1506"/>
              </w:tabs>
              <w:ind w:right="139"/>
              <w:jc w:val="both"/>
            </w:pPr>
            <w:r>
              <w:t>Systems issues - for example, abuse of a process/system by either employees, Members, or the public such as planning</w:t>
            </w:r>
            <w:r>
              <w:rPr>
                <w:spacing w:val="-10"/>
              </w:rPr>
              <w:t xml:space="preserve"> </w:t>
            </w:r>
            <w:r>
              <w:t>applications;</w:t>
            </w:r>
          </w:p>
          <w:p w:rsidR="00D145A1" w:rsidRDefault="005227FD" w:rsidP="00146B6E">
            <w:pPr>
              <w:pStyle w:val="TableParagraph"/>
              <w:numPr>
                <w:ilvl w:val="0"/>
                <w:numId w:val="20"/>
              </w:numPr>
              <w:tabs>
                <w:tab w:val="left" w:pos="1506"/>
              </w:tabs>
              <w:ind w:right="139"/>
              <w:jc w:val="both"/>
            </w:pPr>
            <w:r>
              <w:t>Financial Issues – for example, where individuals or companies have fraudulently obtained money from the Council such as invoicing for  work that was not undertaken;</w:t>
            </w:r>
          </w:p>
          <w:p w:rsidR="00D145A1" w:rsidRDefault="005227FD" w:rsidP="00146B6E">
            <w:pPr>
              <w:pStyle w:val="TableParagraph"/>
              <w:numPr>
                <w:ilvl w:val="0"/>
                <w:numId w:val="20"/>
              </w:numPr>
              <w:tabs>
                <w:tab w:val="left" w:pos="1506"/>
              </w:tabs>
              <w:ind w:right="139"/>
              <w:jc w:val="both"/>
            </w:pPr>
            <w:r>
              <w:t xml:space="preserve">Equipment Issues – for example, where Council equipment is used for personal </w:t>
            </w:r>
            <w:r w:rsidR="00255873">
              <w:t xml:space="preserve">or private business </w:t>
            </w:r>
            <w:r>
              <w:t>use, such as Council</w:t>
            </w:r>
            <w:r>
              <w:rPr>
                <w:spacing w:val="-11"/>
              </w:rPr>
              <w:t xml:space="preserve"> </w:t>
            </w:r>
            <w:r>
              <w:t>vehicles</w:t>
            </w:r>
            <w:r w:rsidR="00424E62">
              <w:t>, phones, laptops or i</w:t>
            </w:r>
            <w:r w:rsidR="00633F97">
              <w:t>P</w:t>
            </w:r>
            <w:r w:rsidR="00424E62">
              <w:t>ads</w:t>
            </w:r>
            <w:r>
              <w:t>;</w:t>
            </w:r>
          </w:p>
          <w:p w:rsidR="00D145A1" w:rsidRDefault="005227FD" w:rsidP="00146B6E">
            <w:pPr>
              <w:pStyle w:val="TableParagraph"/>
              <w:numPr>
                <w:ilvl w:val="0"/>
                <w:numId w:val="20"/>
              </w:numPr>
              <w:tabs>
                <w:tab w:val="left" w:pos="1506"/>
              </w:tabs>
              <w:ind w:right="139"/>
              <w:jc w:val="both"/>
            </w:pPr>
            <w:r>
              <w:t>Resource Issues – for example, where there is a misuse of res</w:t>
            </w:r>
            <w:r w:rsidR="00255873">
              <w:t>ources such as theft of</w:t>
            </w:r>
            <w:r>
              <w:t xml:space="preserve"> materials;</w:t>
            </w:r>
          </w:p>
          <w:p w:rsidR="00D145A1" w:rsidRPr="002E30B2" w:rsidRDefault="005227FD" w:rsidP="00146B6E">
            <w:pPr>
              <w:pStyle w:val="TableParagraph"/>
              <w:numPr>
                <w:ilvl w:val="0"/>
                <w:numId w:val="20"/>
              </w:numPr>
              <w:tabs>
                <w:tab w:val="left" w:pos="1506"/>
              </w:tabs>
              <w:spacing w:before="22" w:line="252" w:lineRule="exact"/>
              <w:ind w:right="139"/>
              <w:jc w:val="both"/>
            </w:pPr>
            <w:r>
              <w:t xml:space="preserve">Other Issues - </w:t>
            </w:r>
            <w:r w:rsidR="00146B6E">
              <w:t>a</w:t>
            </w:r>
            <w:r>
              <w:t>ctivities undertaken by Officers of the Council which may</w:t>
            </w:r>
            <w:r>
              <w:rPr>
                <w:spacing w:val="-1"/>
              </w:rPr>
              <w:t xml:space="preserve"> </w:t>
            </w:r>
            <w:r>
              <w:t>be:</w:t>
            </w:r>
          </w:p>
          <w:p w:rsidR="00D145A1" w:rsidRDefault="005227FD" w:rsidP="00146B6E">
            <w:pPr>
              <w:pStyle w:val="TableParagraph"/>
              <w:numPr>
                <w:ilvl w:val="1"/>
                <w:numId w:val="20"/>
              </w:numPr>
              <w:tabs>
                <w:tab w:val="left" w:pos="2225"/>
                <w:tab w:val="left" w:pos="2226"/>
              </w:tabs>
              <w:spacing w:line="263" w:lineRule="exact"/>
              <w:ind w:right="139"/>
              <w:jc w:val="both"/>
            </w:pPr>
            <w:r>
              <w:t>Unlawful;</w:t>
            </w:r>
          </w:p>
          <w:p w:rsidR="00D145A1" w:rsidRDefault="005227FD" w:rsidP="00146B6E">
            <w:pPr>
              <w:pStyle w:val="TableParagraph"/>
              <w:numPr>
                <w:ilvl w:val="1"/>
                <w:numId w:val="20"/>
              </w:numPr>
              <w:tabs>
                <w:tab w:val="left" w:pos="2225"/>
                <w:tab w:val="left" w:pos="2226"/>
              </w:tabs>
              <w:spacing w:before="4" w:line="223" w:lineRule="auto"/>
              <w:ind w:right="139"/>
              <w:jc w:val="both"/>
            </w:pPr>
            <w:r>
              <w:t xml:space="preserve">Against the Council’s Financial </w:t>
            </w:r>
            <w:r w:rsidR="005268B7">
              <w:t>Procedure Rules</w:t>
            </w:r>
            <w:r w:rsidR="00255873">
              <w:t xml:space="preserve"> </w:t>
            </w:r>
            <w:r>
              <w:t xml:space="preserve">and Contract </w:t>
            </w:r>
            <w:r w:rsidR="005268B7">
              <w:t>Standing Orders</w:t>
            </w:r>
            <w:r>
              <w:t>;</w:t>
            </w:r>
          </w:p>
          <w:p w:rsidR="00D145A1" w:rsidRDefault="005227FD" w:rsidP="00146B6E">
            <w:pPr>
              <w:pStyle w:val="TableParagraph"/>
              <w:numPr>
                <w:ilvl w:val="1"/>
                <w:numId w:val="20"/>
              </w:numPr>
              <w:tabs>
                <w:tab w:val="left" w:pos="2225"/>
                <w:tab w:val="left" w:pos="2226"/>
              </w:tabs>
              <w:spacing w:before="1" w:line="263" w:lineRule="exact"/>
              <w:ind w:right="139"/>
              <w:jc w:val="both"/>
            </w:pPr>
            <w:r>
              <w:t>Fall below established standards or practices;</w:t>
            </w:r>
            <w:r>
              <w:rPr>
                <w:spacing w:val="-11"/>
              </w:rPr>
              <w:t xml:space="preserve"> </w:t>
            </w:r>
            <w:r>
              <w:t>or</w:t>
            </w:r>
          </w:p>
          <w:p w:rsidR="00D145A1" w:rsidRDefault="005227FD" w:rsidP="00146B6E">
            <w:pPr>
              <w:pStyle w:val="TableParagraph"/>
              <w:numPr>
                <w:ilvl w:val="1"/>
                <w:numId w:val="20"/>
              </w:numPr>
              <w:tabs>
                <w:tab w:val="left" w:pos="2225"/>
                <w:tab w:val="left" w:pos="2226"/>
              </w:tabs>
              <w:spacing w:line="263" w:lineRule="exact"/>
              <w:ind w:right="139"/>
              <w:jc w:val="both"/>
            </w:pPr>
            <w:r>
              <w:t>Amount to improper conduct – for example, receiving</w:t>
            </w:r>
            <w:r>
              <w:rPr>
                <w:spacing w:val="-16"/>
              </w:rPr>
              <w:t xml:space="preserve"> </w:t>
            </w:r>
            <w:r>
              <w:t>hospitality</w:t>
            </w:r>
            <w:r w:rsidR="00146B6E">
              <w:t xml:space="preserve"> that is not in accordance with the approve</w:t>
            </w:r>
            <w:r w:rsidR="00424E62">
              <w:t>d</w:t>
            </w:r>
            <w:r w:rsidR="00146B6E">
              <w:t xml:space="preserve"> policy</w:t>
            </w:r>
            <w:r>
              <w:t>.</w:t>
            </w:r>
          </w:p>
          <w:p w:rsidR="00D145A1" w:rsidRDefault="00D145A1">
            <w:pPr>
              <w:pStyle w:val="TableParagraph"/>
              <w:spacing w:before="4"/>
              <w:ind w:left="0"/>
              <w:rPr>
                <w:b/>
                <w:sz w:val="20"/>
              </w:rPr>
            </w:pPr>
          </w:p>
          <w:p w:rsidR="00D145A1" w:rsidRDefault="005227FD" w:rsidP="002E30B2">
            <w:pPr>
              <w:pStyle w:val="TableParagraph"/>
              <w:ind w:firstLine="247"/>
            </w:pPr>
            <w:r>
              <w:t>This is not an exhaustive list.</w:t>
            </w:r>
          </w:p>
        </w:tc>
      </w:tr>
    </w:tbl>
    <w:p w:rsidR="00D145A1" w:rsidRDefault="00D145A1">
      <w:pPr>
        <w:pStyle w:val="BodyText"/>
        <w:spacing w:before="8"/>
        <w:rPr>
          <w:b/>
          <w:sz w:val="20"/>
        </w:rPr>
      </w:pPr>
    </w:p>
    <w:p w:rsidR="00D145A1" w:rsidRDefault="005227FD" w:rsidP="002E30B2">
      <w:pPr>
        <w:pStyle w:val="ListParagraph"/>
        <w:numPr>
          <w:ilvl w:val="0"/>
          <w:numId w:val="21"/>
        </w:numPr>
        <w:tabs>
          <w:tab w:val="left" w:pos="567"/>
        </w:tabs>
        <w:ind w:hanging="745"/>
        <w:rPr>
          <w:b/>
          <w:sz w:val="24"/>
        </w:rPr>
      </w:pPr>
      <w:r>
        <w:rPr>
          <w:b/>
          <w:sz w:val="24"/>
        </w:rPr>
        <w:t>What Should an Employee do if they Suspect Fraud</w:t>
      </w:r>
      <w:r w:rsidR="0083187A">
        <w:rPr>
          <w:b/>
          <w:sz w:val="24"/>
        </w:rPr>
        <w:t xml:space="preserve">, Bribery </w:t>
      </w:r>
      <w:r>
        <w:rPr>
          <w:b/>
          <w:sz w:val="24"/>
        </w:rPr>
        <w:t>or</w:t>
      </w:r>
      <w:r>
        <w:rPr>
          <w:b/>
          <w:spacing w:val="-17"/>
          <w:sz w:val="24"/>
        </w:rPr>
        <w:t xml:space="preserve"> </w:t>
      </w:r>
      <w:r>
        <w:rPr>
          <w:b/>
          <w:sz w:val="24"/>
        </w:rPr>
        <w:t>Corruption?</w:t>
      </w:r>
    </w:p>
    <w:p w:rsidR="00D145A1" w:rsidRDefault="005227FD" w:rsidP="005243A9">
      <w:pPr>
        <w:pStyle w:val="BodyText"/>
        <w:spacing w:before="62"/>
        <w:ind w:left="567" w:right="82"/>
        <w:jc w:val="both"/>
      </w:pPr>
      <w:r>
        <w:t xml:space="preserve">Employees are often the first to </w:t>
      </w:r>
      <w:proofErr w:type="spellStart"/>
      <w:r>
        <w:t>realise</w:t>
      </w:r>
      <w:proofErr w:type="spellEnd"/>
      <w:r>
        <w:t xml:space="preserve"> that there is something seriously wrong within the Council. However, they may not express their concerns because they feel that speaking up would be disloyal to their colleagues or to the Council. They may also fear harassment or </w:t>
      </w:r>
      <w:proofErr w:type="spellStart"/>
      <w:r>
        <w:t>victimisation</w:t>
      </w:r>
      <w:proofErr w:type="spellEnd"/>
      <w:r>
        <w:t>. In these circumstances, they may feel that it would be easier for them to ignore the concern rather than report what may just be a suspicion of malpractice.</w:t>
      </w:r>
    </w:p>
    <w:p w:rsidR="00D145A1" w:rsidRDefault="00D145A1">
      <w:pPr>
        <w:jc w:val="both"/>
        <w:sectPr w:rsidR="00D145A1" w:rsidSect="002E30B2">
          <w:footerReference w:type="default" r:id="rId13"/>
          <w:pgSz w:w="11910" w:h="16840"/>
          <w:pgMar w:top="1580" w:right="1480" w:bottom="1040" w:left="1134" w:header="0" w:footer="853" w:gutter="0"/>
          <w:pgNumType w:start="21"/>
          <w:cols w:space="720"/>
        </w:sect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DA66C0">
        <w:trPr>
          <w:trHeight w:hRule="exact" w:val="1127"/>
        </w:trPr>
        <w:tc>
          <w:tcPr>
            <w:tcW w:w="9096" w:type="dxa"/>
          </w:tcPr>
          <w:p w:rsidR="00D145A1" w:rsidRDefault="005227FD" w:rsidP="00C6277F">
            <w:pPr>
              <w:pStyle w:val="TableParagraph"/>
              <w:ind w:right="139"/>
              <w:jc w:val="both"/>
            </w:pPr>
            <w:r>
              <w:lastRenderedPageBreak/>
              <w:t xml:space="preserve">The Council’s Whistle-blowing Policy </w:t>
            </w:r>
            <w:r w:rsidR="005268B7">
              <w:t xml:space="preserve">and Procedure </w:t>
            </w:r>
            <w:r w:rsidR="0097010D">
              <w:t xml:space="preserve">contained in the Employee handbook </w:t>
            </w:r>
            <w:r>
              <w:t>is intended to encourage and e</w:t>
            </w:r>
            <w:r w:rsidR="00960661">
              <w:t xml:space="preserve">nable Officers to raise </w:t>
            </w:r>
            <w:r>
              <w:t>concerns</w:t>
            </w:r>
            <w:r w:rsidR="00960661">
              <w:t xml:space="preserve"> about serious wrongdoing, which includes all allegations of fraud, bribery and corruption,</w:t>
            </w:r>
            <w:r>
              <w:t xml:space="preserve"> within the Council</w:t>
            </w:r>
            <w:r w:rsidR="00960661">
              <w:t>,</w:t>
            </w:r>
            <w:r w:rsidR="0097010D">
              <w:t xml:space="preserve"> </w:t>
            </w:r>
            <w:r>
              <w:t>rather than overlooking a problem, informing the media, or other external</w:t>
            </w:r>
            <w:r>
              <w:rPr>
                <w:spacing w:val="-12"/>
              </w:rPr>
              <w:t xml:space="preserve"> </w:t>
            </w:r>
            <w:r>
              <w:t>bodies.</w:t>
            </w:r>
          </w:p>
        </w:tc>
      </w:tr>
      <w:tr w:rsidR="00D145A1" w:rsidTr="00C6277F">
        <w:trPr>
          <w:trHeight w:hRule="exact" w:val="985"/>
        </w:trPr>
        <w:tc>
          <w:tcPr>
            <w:tcW w:w="9096" w:type="dxa"/>
          </w:tcPr>
          <w:p w:rsidR="00D145A1" w:rsidRDefault="005227FD" w:rsidP="00C6277F">
            <w:pPr>
              <w:pStyle w:val="TableParagraph"/>
              <w:spacing w:before="123"/>
              <w:ind w:right="139"/>
              <w:jc w:val="both"/>
            </w:pPr>
            <w:r>
              <w:t xml:space="preserve">Employees should report </w:t>
            </w:r>
            <w:r w:rsidR="00261A14">
              <w:t>any</w:t>
            </w:r>
            <w:r>
              <w:t xml:space="preserve"> concerns</w:t>
            </w:r>
            <w:r w:rsidR="00261A14">
              <w:t xml:space="preserve"> related to fraud, bribery and corruption</w:t>
            </w:r>
            <w:r>
              <w:t xml:space="preserve"> in accordance with the Whistle-blowing Policy</w:t>
            </w:r>
            <w:r w:rsidR="005268B7">
              <w:t xml:space="preserve"> and Procedure</w:t>
            </w:r>
            <w:r>
              <w:t>. The nature of the complaint will determine the Council’s course of action.</w:t>
            </w:r>
          </w:p>
        </w:tc>
      </w:tr>
      <w:tr w:rsidR="00D145A1" w:rsidTr="00DA66C0">
        <w:trPr>
          <w:trHeight w:hRule="exact" w:val="2701"/>
        </w:trPr>
        <w:tc>
          <w:tcPr>
            <w:tcW w:w="9096" w:type="dxa"/>
          </w:tcPr>
          <w:p w:rsidR="00D145A1" w:rsidRDefault="005227FD" w:rsidP="002E30B2">
            <w:pPr>
              <w:pStyle w:val="TableParagraph"/>
              <w:spacing w:before="122"/>
              <w:ind w:right="136"/>
            </w:pPr>
            <w:r>
              <w:t xml:space="preserve">The employee must </w:t>
            </w:r>
            <w:r>
              <w:rPr>
                <w:b/>
              </w:rPr>
              <w:t>not</w:t>
            </w:r>
            <w:r>
              <w:t>:</w:t>
            </w:r>
          </w:p>
          <w:p w:rsidR="00D145A1" w:rsidRDefault="00D145A1" w:rsidP="002E30B2">
            <w:pPr>
              <w:pStyle w:val="TableParagraph"/>
              <w:spacing w:before="2"/>
              <w:ind w:left="0" w:right="136"/>
            </w:pPr>
          </w:p>
          <w:p w:rsidR="00D145A1" w:rsidRDefault="005227FD" w:rsidP="002E30B2">
            <w:pPr>
              <w:pStyle w:val="TableParagraph"/>
              <w:numPr>
                <w:ilvl w:val="0"/>
                <w:numId w:val="19"/>
              </w:numPr>
              <w:tabs>
                <w:tab w:val="left" w:pos="919"/>
                <w:tab w:val="left" w:pos="920"/>
              </w:tabs>
              <w:spacing w:line="268" w:lineRule="exact"/>
              <w:ind w:right="136"/>
            </w:pPr>
            <w:r>
              <w:t>Approach the person, people or organisation they</w:t>
            </w:r>
            <w:r>
              <w:rPr>
                <w:spacing w:val="-14"/>
              </w:rPr>
              <w:t xml:space="preserve"> </w:t>
            </w:r>
            <w:r>
              <w:t>suspect;</w:t>
            </w:r>
          </w:p>
          <w:p w:rsidR="00D145A1" w:rsidRDefault="005227FD" w:rsidP="002E30B2">
            <w:pPr>
              <w:pStyle w:val="TableParagraph"/>
              <w:numPr>
                <w:ilvl w:val="0"/>
                <w:numId w:val="19"/>
              </w:numPr>
              <w:tabs>
                <w:tab w:val="left" w:pos="920"/>
              </w:tabs>
              <w:ind w:right="136"/>
              <w:jc w:val="both"/>
            </w:pPr>
            <w:r>
              <w:t xml:space="preserve">Attempt to collect evidence or question anybody, (but if they have documents </w:t>
            </w:r>
            <w:proofErr w:type="spellStart"/>
            <w:r>
              <w:t>etc</w:t>
            </w:r>
            <w:proofErr w:type="spellEnd"/>
            <w:r>
              <w:t xml:space="preserve"> which they think are relevant, they should where possible secure them safely);</w:t>
            </w:r>
          </w:p>
          <w:p w:rsidR="00D145A1" w:rsidRDefault="005227FD" w:rsidP="002E30B2">
            <w:pPr>
              <w:pStyle w:val="TableParagraph"/>
              <w:numPr>
                <w:ilvl w:val="0"/>
                <w:numId w:val="19"/>
              </w:numPr>
              <w:tabs>
                <w:tab w:val="left" w:pos="919"/>
                <w:tab w:val="left" w:pos="920"/>
              </w:tabs>
              <w:spacing w:before="2"/>
              <w:ind w:right="136"/>
            </w:pPr>
            <w:r>
              <w:t>Attempt to investigate on their</w:t>
            </w:r>
            <w:r>
              <w:rPr>
                <w:spacing w:val="-11"/>
              </w:rPr>
              <w:t xml:space="preserve"> </w:t>
            </w:r>
            <w:r>
              <w:t>own.</w:t>
            </w:r>
          </w:p>
          <w:p w:rsidR="00D145A1" w:rsidRDefault="00D145A1" w:rsidP="002E30B2">
            <w:pPr>
              <w:pStyle w:val="TableParagraph"/>
              <w:spacing w:before="9"/>
              <w:ind w:left="0" w:right="136"/>
              <w:rPr>
                <w:sz w:val="21"/>
              </w:rPr>
            </w:pPr>
          </w:p>
          <w:p w:rsidR="00D145A1" w:rsidRDefault="005227FD" w:rsidP="001F4300">
            <w:pPr>
              <w:pStyle w:val="TableParagraph"/>
              <w:ind w:right="136"/>
              <w:jc w:val="both"/>
            </w:pPr>
            <w:r>
              <w:t>If an employee is unsure about what they have seen or heard, they should seek advice in confidence in accordance with the Whistle-blowing Policy</w:t>
            </w:r>
            <w:r w:rsidR="001F4300">
              <w:t xml:space="preserve"> </w:t>
            </w:r>
            <w:r w:rsidR="005268B7">
              <w:t xml:space="preserve">and Procedure </w:t>
            </w:r>
            <w:r w:rsidR="001F4300">
              <w:t>contained in the Employee Handbook</w:t>
            </w:r>
            <w:r>
              <w:t>.</w:t>
            </w:r>
          </w:p>
        </w:tc>
      </w:tr>
    </w:tbl>
    <w:p w:rsidR="00D145A1" w:rsidRDefault="00D145A1">
      <w:pPr>
        <w:pStyle w:val="BodyText"/>
        <w:rPr>
          <w:sz w:val="20"/>
        </w:rPr>
      </w:pPr>
    </w:p>
    <w:p w:rsidR="00D145A1" w:rsidRDefault="00D145A1">
      <w:pPr>
        <w:pStyle w:val="BodyText"/>
        <w:spacing w:before="2"/>
        <w:rPr>
          <w:sz w:val="23"/>
        </w:rPr>
      </w:pPr>
    </w:p>
    <w:p w:rsidR="00D145A1" w:rsidRDefault="005227FD" w:rsidP="005243A9">
      <w:pPr>
        <w:pStyle w:val="Heading3"/>
        <w:numPr>
          <w:ilvl w:val="0"/>
          <w:numId w:val="21"/>
        </w:numPr>
        <w:ind w:left="284" w:hanging="568"/>
      </w:pPr>
      <w:r>
        <w:t>Safeguards</w:t>
      </w:r>
    </w:p>
    <w:p w:rsidR="00D145A1" w:rsidRDefault="00D145A1">
      <w:pPr>
        <w:pStyle w:val="BodyText"/>
        <w:spacing w:before="10"/>
        <w:rPr>
          <w:b/>
          <w:sz w:val="5"/>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D145A1" w:rsidTr="00DA66C0">
        <w:trPr>
          <w:trHeight w:hRule="exact" w:val="1008"/>
        </w:trPr>
        <w:tc>
          <w:tcPr>
            <w:tcW w:w="9096" w:type="dxa"/>
          </w:tcPr>
          <w:p w:rsidR="00D145A1" w:rsidRDefault="005227FD">
            <w:pPr>
              <w:pStyle w:val="TableParagraph"/>
              <w:ind w:right="201"/>
              <w:jc w:val="both"/>
            </w:pPr>
            <w:r>
              <w:t xml:space="preserve">The Council </w:t>
            </w:r>
            <w:proofErr w:type="spellStart"/>
            <w:r>
              <w:t>recognises</w:t>
            </w:r>
            <w:proofErr w:type="spellEnd"/>
            <w:r>
              <w:t xml:space="preserve"> that the decision to report a concern can be a difficult one to make, not least because of the fear of reprisal from those responsible for the malpractice. The Council will not tolerate harassment or </w:t>
            </w:r>
            <w:proofErr w:type="spellStart"/>
            <w:r>
              <w:t>victimisation</w:t>
            </w:r>
            <w:proofErr w:type="spellEnd"/>
            <w:r>
              <w:t xml:space="preserve"> and will take action to protect those who raise a concern in good faith.</w:t>
            </w:r>
          </w:p>
        </w:tc>
      </w:tr>
      <w:tr w:rsidR="00D145A1" w:rsidTr="00DA66C0">
        <w:trPr>
          <w:trHeight w:hRule="exact" w:val="1421"/>
        </w:trPr>
        <w:tc>
          <w:tcPr>
            <w:tcW w:w="9096" w:type="dxa"/>
          </w:tcPr>
          <w:p w:rsidR="00D145A1" w:rsidRDefault="005227FD">
            <w:pPr>
              <w:pStyle w:val="TableParagraph"/>
              <w:spacing w:before="123"/>
              <w:ind w:right="199"/>
              <w:jc w:val="both"/>
            </w:pPr>
            <w:r>
              <w:t>The Council will not disclose information regarding the identity of the complainant without their prior consent, and they cannot be compelled to give evidence. However, it must be appreciated that in some situations the investigation process may not be concluded unless the source of the information and a statement by the individual can be produced as part of the evidence.</w:t>
            </w:r>
          </w:p>
        </w:tc>
      </w:tr>
      <w:tr w:rsidR="00D145A1" w:rsidTr="00DA66C0">
        <w:trPr>
          <w:trHeight w:hRule="exact" w:val="2119"/>
        </w:trPr>
        <w:tc>
          <w:tcPr>
            <w:tcW w:w="9096" w:type="dxa"/>
          </w:tcPr>
          <w:p w:rsidR="00D145A1" w:rsidRDefault="005227FD">
            <w:pPr>
              <w:pStyle w:val="TableParagraph"/>
              <w:ind w:right="200"/>
              <w:jc w:val="both"/>
            </w:pPr>
            <w:r>
              <w:t>Allegations of fraud</w:t>
            </w:r>
            <w:r w:rsidR="0083187A">
              <w:t>, bribery</w:t>
            </w:r>
            <w:r>
              <w:t xml:space="preserve"> or corruption can be made anonymously. However, concerns expressed anonymously are much less powerful, but they will be considered at the discretion of the Council. In exercising this discretion, the factors to be taken into account would include:</w:t>
            </w:r>
          </w:p>
          <w:p w:rsidR="00D145A1" w:rsidRDefault="00D145A1">
            <w:pPr>
              <w:pStyle w:val="TableParagraph"/>
              <w:spacing w:before="3"/>
              <w:ind w:left="0"/>
              <w:rPr>
                <w:b/>
              </w:rPr>
            </w:pPr>
          </w:p>
          <w:p w:rsidR="00D145A1" w:rsidRDefault="005227FD" w:rsidP="0026396F">
            <w:pPr>
              <w:pStyle w:val="TableParagraph"/>
              <w:numPr>
                <w:ilvl w:val="0"/>
                <w:numId w:val="18"/>
              </w:numPr>
              <w:tabs>
                <w:tab w:val="left" w:pos="919"/>
                <w:tab w:val="left" w:pos="920"/>
              </w:tabs>
              <w:spacing w:before="1" w:line="269" w:lineRule="exact"/>
            </w:pPr>
            <w:r>
              <w:t>The seriousness of the issues</w:t>
            </w:r>
            <w:r>
              <w:rPr>
                <w:spacing w:val="-9"/>
              </w:rPr>
              <w:t xml:space="preserve"> </w:t>
            </w:r>
            <w:r>
              <w:t>raised;</w:t>
            </w:r>
          </w:p>
          <w:p w:rsidR="00D145A1" w:rsidRDefault="005227FD" w:rsidP="0026396F">
            <w:pPr>
              <w:pStyle w:val="TableParagraph"/>
              <w:numPr>
                <w:ilvl w:val="0"/>
                <w:numId w:val="18"/>
              </w:numPr>
              <w:tabs>
                <w:tab w:val="left" w:pos="919"/>
                <w:tab w:val="left" w:pos="920"/>
              </w:tabs>
              <w:spacing w:line="268" w:lineRule="exact"/>
            </w:pPr>
            <w:r>
              <w:t>The credibility of the concern;</w:t>
            </w:r>
            <w:r>
              <w:rPr>
                <w:spacing w:val="-9"/>
              </w:rPr>
              <w:t xml:space="preserve"> </w:t>
            </w:r>
            <w:r>
              <w:t>and</w:t>
            </w:r>
          </w:p>
          <w:p w:rsidR="00D145A1" w:rsidRDefault="005227FD" w:rsidP="0026396F">
            <w:pPr>
              <w:pStyle w:val="TableParagraph"/>
              <w:numPr>
                <w:ilvl w:val="0"/>
                <w:numId w:val="18"/>
              </w:numPr>
              <w:tabs>
                <w:tab w:val="left" w:pos="919"/>
                <w:tab w:val="left" w:pos="920"/>
              </w:tabs>
              <w:spacing w:line="268" w:lineRule="exact"/>
            </w:pPr>
            <w:r>
              <w:t>The likelihood of confirming the allegation from attributable</w:t>
            </w:r>
            <w:r>
              <w:rPr>
                <w:spacing w:val="-24"/>
              </w:rPr>
              <w:t xml:space="preserve"> </w:t>
            </w:r>
            <w:r>
              <w:t>sources.</w:t>
            </w:r>
          </w:p>
        </w:tc>
      </w:tr>
      <w:tr w:rsidR="00D145A1" w:rsidTr="00C6277F">
        <w:trPr>
          <w:trHeight w:hRule="exact" w:val="1388"/>
        </w:trPr>
        <w:tc>
          <w:tcPr>
            <w:tcW w:w="9096" w:type="dxa"/>
          </w:tcPr>
          <w:p w:rsidR="00D145A1" w:rsidRDefault="005227FD" w:rsidP="003D03DF">
            <w:pPr>
              <w:pStyle w:val="TableParagraph"/>
              <w:spacing w:before="122"/>
              <w:ind w:right="199"/>
              <w:jc w:val="both"/>
            </w:pPr>
            <w:r>
              <w:t>If an allegation is made in good faith, but it is not confirmed by the investigation, no action will be taken against the originator. If, however, individuals make malicious or vexatious allegations, action may be considered against the individual making the allegation. In the case of an employee making malicious or vexatious allegations, this may include disciplinary action or</w:t>
            </w:r>
            <w:r>
              <w:rPr>
                <w:spacing w:val="-16"/>
              </w:rPr>
              <w:t xml:space="preserve"> </w:t>
            </w:r>
            <w:r>
              <w:t>dismissal.</w:t>
            </w:r>
          </w:p>
        </w:tc>
      </w:tr>
    </w:tbl>
    <w:p w:rsidR="00D145A1" w:rsidRDefault="00D145A1">
      <w:pPr>
        <w:jc w:val="both"/>
        <w:sectPr w:rsidR="00D145A1">
          <w:pgSz w:w="11910" w:h="16840"/>
          <w:pgMar w:top="1420" w:right="1480" w:bottom="1100" w:left="1480" w:header="0" w:footer="853" w:gutter="0"/>
          <w:cols w:space="720"/>
        </w:sectPr>
      </w:pPr>
    </w:p>
    <w:p w:rsidR="00D145A1" w:rsidRDefault="0083187A" w:rsidP="005243A9">
      <w:pPr>
        <w:pStyle w:val="ListParagraph"/>
        <w:numPr>
          <w:ilvl w:val="0"/>
          <w:numId w:val="21"/>
        </w:numPr>
        <w:tabs>
          <w:tab w:val="left" w:pos="426"/>
        </w:tabs>
        <w:spacing w:before="77"/>
        <w:ind w:left="426" w:right="314" w:hanging="710"/>
        <w:rPr>
          <w:b/>
          <w:sz w:val="24"/>
        </w:rPr>
      </w:pPr>
      <w:r w:rsidRPr="00C70643">
        <w:rPr>
          <w:b/>
        </w:rPr>
        <w:lastRenderedPageBreak/>
        <w:t xml:space="preserve">How will Allegations of Fraud, Bribery </w:t>
      </w:r>
      <w:r w:rsidR="005227FD" w:rsidRPr="00C70643">
        <w:rPr>
          <w:b/>
        </w:rPr>
        <w:t xml:space="preserve">or Corruption be </w:t>
      </w:r>
      <w:r w:rsidR="003E046F" w:rsidRPr="00C70643">
        <w:rPr>
          <w:b/>
        </w:rPr>
        <w:t>dealt</w:t>
      </w:r>
      <w:r w:rsidR="005227FD" w:rsidRPr="00C70643">
        <w:rPr>
          <w:b/>
        </w:rPr>
        <w:t xml:space="preserve"> with by</w:t>
      </w:r>
      <w:r w:rsidR="005227FD">
        <w:rPr>
          <w:b/>
          <w:sz w:val="24"/>
        </w:rPr>
        <w:t xml:space="preserve"> the Council?</w:t>
      </w:r>
    </w:p>
    <w:p w:rsidR="00D145A1" w:rsidRDefault="00D145A1">
      <w:pPr>
        <w:pStyle w:val="BodyText"/>
        <w:spacing w:before="10"/>
        <w:rPr>
          <w:b/>
          <w:sz w:val="5"/>
        </w:rPr>
      </w:pPr>
    </w:p>
    <w:tbl>
      <w:tblPr>
        <w:tblW w:w="9096"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096"/>
      </w:tblGrid>
      <w:tr w:rsidR="005268B7" w:rsidTr="00C6277F">
        <w:trPr>
          <w:trHeight w:hRule="exact" w:val="861"/>
        </w:trPr>
        <w:tc>
          <w:tcPr>
            <w:tcW w:w="9096" w:type="dxa"/>
          </w:tcPr>
          <w:p w:rsidR="005268B7" w:rsidRDefault="005268B7" w:rsidP="005243A9">
            <w:pPr>
              <w:pStyle w:val="TableParagraph"/>
              <w:ind w:left="306" w:right="201"/>
              <w:jc w:val="both"/>
            </w:pPr>
            <w:r>
              <w:t>The Whistleblowing Policy and Procedure sets out a number of nominated officers that you should raise concerns with.  However, you also have the option to make contact with the Internal Auditors.</w:t>
            </w:r>
          </w:p>
        </w:tc>
      </w:tr>
      <w:tr w:rsidR="00D145A1" w:rsidTr="00C6277F">
        <w:trPr>
          <w:trHeight w:hRule="exact" w:val="2688"/>
        </w:trPr>
        <w:tc>
          <w:tcPr>
            <w:tcW w:w="9096" w:type="dxa"/>
          </w:tcPr>
          <w:p w:rsidR="00D145A1" w:rsidRDefault="005268B7" w:rsidP="005243A9">
            <w:pPr>
              <w:pStyle w:val="TableParagraph"/>
              <w:ind w:left="306" w:right="201"/>
              <w:jc w:val="both"/>
            </w:pPr>
            <w:r>
              <w:t>I</w:t>
            </w:r>
            <w:r w:rsidR="005227FD">
              <w:t>nternal Audit operate</w:t>
            </w:r>
            <w:r w:rsidR="005243A9">
              <w:t>s</w:t>
            </w:r>
            <w:r w:rsidR="005227FD">
              <w:t xml:space="preserve"> independently of all other Council Services. Their work includes establishing procedures with the following aims:</w:t>
            </w:r>
          </w:p>
          <w:p w:rsidR="00D145A1" w:rsidRDefault="00D145A1">
            <w:pPr>
              <w:pStyle w:val="TableParagraph"/>
              <w:spacing w:before="6"/>
              <w:ind w:left="0"/>
              <w:rPr>
                <w:b/>
              </w:rPr>
            </w:pPr>
          </w:p>
          <w:p w:rsidR="00D145A1" w:rsidRDefault="005227FD" w:rsidP="00C6277F">
            <w:pPr>
              <w:pStyle w:val="TableParagraph"/>
              <w:numPr>
                <w:ilvl w:val="0"/>
                <w:numId w:val="17"/>
              </w:numPr>
              <w:tabs>
                <w:tab w:val="left" w:pos="919"/>
                <w:tab w:val="left" w:pos="920"/>
              </w:tabs>
              <w:spacing w:line="268" w:lineRule="exact"/>
              <w:ind w:right="139"/>
            </w:pPr>
            <w:r>
              <w:t>To develop and embed a</w:t>
            </w:r>
            <w:r w:rsidR="00CE3CBA">
              <w:t xml:space="preserve"> Counter </w:t>
            </w:r>
            <w:r>
              <w:t>Fraud</w:t>
            </w:r>
            <w:r>
              <w:rPr>
                <w:spacing w:val="-8"/>
              </w:rPr>
              <w:t xml:space="preserve"> </w:t>
            </w:r>
            <w:r w:rsidR="0083187A">
              <w:rPr>
                <w:spacing w:val="-8"/>
              </w:rPr>
              <w:t xml:space="preserve">and Corruption </w:t>
            </w:r>
            <w:r>
              <w:t>culture;</w:t>
            </w:r>
          </w:p>
          <w:p w:rsidR="00D145A1" w:rsidRDefault="005227FD" w:rsidP="0026396F">
            <w:pPr>
              <w:pStyle w:val="TableParagraph"/>
              <w:numPr>
                <w:ilvl w:val="0"/>
                <w:numId w:val="17"/>
              </w:numPr>
              <w:tabs>
                <w:tab w:val="left" w:pos="919"/>
                <w:tab w:val="left" w:pos="920"/>
              </w:tabs>
              <w:spacing w:line="268" w:lineRule="exact"/>
            </w:pPr>
            <w:r>
              <w:t>To deter, prevent, detect and investigate fraud</w:t>
            </w:r>
            <w:r w:rsidR="0083187A">
              <w:t>, bribery</w:t>
            </w:r>
            <w:r>
              <w:t xml:space="preserve"> and</w:t>
            </w:r>
            <w:r>
              <w:rPr>
                <w:spacing w:val="-19"/>
              </w:rPr>
              <w:t xml:space="preserve"> </w:t>
            </w:r>
            <w:r>
              <w:t>corruption;</w:t>
            </w:r>
          </w:p>
          <w:p w:rsidR="00D145A1" w:rsidRDefault="005227FD" w:rsidP="0026396F">
            <w:pPr>
              <w:pStyle w:val="TableParagraph"/>
              <w:numPr>
                <w:ilvl w:val="0"/>
                <w:numId w:val="17"/>
              </w:numPr>
              <w:tabs>
                <w:tab w:val="left" w:pos="919"/>
                <w:tab w:val="left" w:pos="920"/>
              </w:tabs>
              <w:spacing w:before="19" w:line="252" w:lineRule="exact"/>
              <w:ind w:right="205"/>
            </w:pPr>
            <w:r>
              <w:t>To seek appropriate action against those who commit or seek to commit  some sort of fraud</w:t>
            </w:r>
            <w:r w:rsidR="0083187A">
              <w:t>, bribery</w:t>
            </w:r>
            <w:r>
              <w:t xml:space="preserve"> or</w:t>
            </w:r>
            <w:r>
              <w:rPr>
                <w:spacing w:val="-6"/>
              </w:rPr>
              <w:t xml:space="preserve"> </w:t>
            </w:r>
            <w:r>
              <w:t>corruption;</w:t>
            </w:r>
          </w:p>
          <w:p w:rsidR="00D145A1" w:rsidRDefault="005227FD" w:rsidP="0026396F">
            <w:pPr>
              <w:pStyle w:val="TableParagraph"/>
              <w:numPr>
                <w:ilvl w:val="0"/>
                <w:numId w:val="17"/>
              </w:numPr>
              <w:tabs>
                <w:tab w:val="left" w:pos="919"/>
                <w:tab w:val="left" w:pos="920"/>
              </w:tabs>
              <w:spacing w:line="265" w:lineRule="exact"/>
            </w:pPr>
            <w:r>
              <w:t>To obtain compensation in respect of any losses to the Council;</w:t>
            </w:r>
            <w:r>
              <w:rPr>
                <w:spacing w:val="-14"/>
              </w:rPr>
              <w:t xml:space="preserve"> </w:t>
            </w:r>
            <w:r>
              <w:t>and</w:t>
            </w:r>
          </w:p>
          <w:p w:rsidR="00D145A1" w:rsidRDefault="005227FD" w:rsidP="0026396F">
            <w:pPr>
              <w:pStyle w:val="TableParagraph"/>
              <w:numPr>
                <w:ilvl w:val="0"/>
                <w:numId w:val="17"/>
              </w:numPr>
              <w:tabs>
                <w:tab w:val="left" w:pos="919"/>
                <w:tab w:val="left" w:pos="920"/>
              </w:tabs>
              <w:ind w:right="202"/>
            </w:pPr>
            <w:r>
              <w:t>To recommend system and control improvements to reduce the Council’s exposure to fraudulent</w:t>
            </w:r>
            <w:r>
              <w:rPr>
                <w:spacing w:val="-14"/>
              </w:rPr>
              <w:t xml:space="preserve"> </w:t>
            </w:r>
            <w:r>
              <w:t>activity.</w:t>
            </w:r>
          </w:p>
        </w:tc>
      </w:tr>
      <w:tr w:rsidR="00D145A1" w:rsidTr="00DA66C0">
        <w:trPr>
          <w:trHeight w:hRule="exact" w:val="995"/>
        </w:trPr>
        <w:tc>
          <w:tcPr>
            <w:tcW w:w="9096" w:type="dxa"/>
          </w:tcPr>
          <w:p w:rsidR="00D145A1" w:rsidRDefault="005227FD" w:rsidP="00CE3CBA">
            <w:pPr>
              <w:pStyle w:val="TableParagraph"/>
              <w:spacing w:before="123"/>
              <w:ind w:left="306" w:right="198"/>
              <w:jc w:val="both"/>
            </w:pPr>
            <w:r>
              <w:t>To this end</w:t>
            </w:r>
            <w:r w:rsidR="00CE3CBA">
              <w:t xml:space="preserve"> Internal Audit </w:t>
            </w:r>
            <w:r>
              <w:t>will work with other stakehol</w:t>
            </w:r>
            <w:r w:rsidR="00CE3CBA">
              <w:t>ders</w:t>
            </w:r>
            <w:r>
              <w:t xml:space="preserve"> to provide a joined up approach to prevention, detection, investigation and prosecution of fraud</w:t>
            </w:r>
            <w:r w:rsidR="0083187A">
              <w:t>, bribery</w:t>
            </w:r>
            <w:r>
              <w:t xml:space="preserve"> and corruption within the</w:t>
            </w:r>
            <w:r>
              <w:rPr>
                <w:spacing w:val="-4"/>
              </w:rPr>
              <w:t xml:space="preserve"> </w:t>
            </w:r>
            <w:r>
              <w:t>Council.</w:t>
            </w:r>
            <w:r w:rsidR="009056FE">
              <w:t xml:space="preserve"> </w:t>
            </w:r>
          </w:p>
        </w:tc>
      </w:tr>
      <w:tr w:rsidR="00D145A1" w:rsidTr="00DA66C0">
        <w:trPr>
          <w:trHeight w:hRule="exact" w:val="1421"/>
        </w:trPr>
        <w:tc>
          <w:tcPr>
            <w:tcW w:w="9096" w:type="dxa"/>
          </w:tcPr>
          <w:p w:rsidR="00D145A1" w:rsidRDefault="005227FD" w:rsidP="009F36B2">
            <w:pPr>
              <w:pStyle w:val="TableParagraph"/>
              <w:spacing w:before="123"/>
              <w:ind w:left="306" w:right="199"/>
              <w:jc w:val="both"/>
            </w:pPr>
            <w:r>
              <w:t xml:space="preserve">When allegations are received the action taken by the Council will depend on the nature of the concern. </w:t>
            </w:r>
            <w:r w:rsidR="00DB3A40">
              <w:t xml:space="preserve">Where there are concerns about the potential conduct of a </w:t>
            </w:r>
            <w:r w:rsidR="009F36B2">
              <w:t>Member</w:t>
            </w:r>
            <w:r w:rsidR="00DB3A40">
              <w:t xml:space="preserve"> then the matter will be investigated under the </w:t>
            </w:r>
            <w:r w:rsidR="009F36B2">
              <w:t>Members Code of Conduct</w:t>
            </w:r>
            <w:r w:rsidR="00DB3A40">
              <w:t>.</w:t>
            </w:r>
            <w:r>
              <w:t xml:space="preserve"> </w:t>
            </w:r>
            <w:r w:rsidR="009F36B2">
              <w:t xml:space="preserve">Where there are concerns about the potential conduct of an employee then the matter will be investigated under the Council’s Disciplinary Procedure. </w:t>
            </w:r>
            <w:r w:rsidR="00DB3A40">
              <w:t xml:space="preserve">The matter may also be </w:t>
            </w:r>
            <w:r>
              <w:t>referred to the Police.</w:t>
            </w:r>
          </w:p>
        </w:tc>
      </w:tr>
    </w:tbl>
    <w:p w:rsidR="00D145A1" w:rsidRDefault="00D145A1">
      <w:pPr>
        <w:pStyle w:val="BodyText"/>
        <w:rPr>
          <w:b/>
          <w:sz w:val="26"/>
        </w:rPr>
      </w:pPr>
    </w:p>
    <w:p w:rsidR="00D145A1" w:rsidRPr="00C70643" w:rsidRDefault="005227FD" w:rsidP="00DA66C0">
      <w:pPr>
        <w:pStyle w:val="ListParagraph"/>
        <w:numPr>
          <w:ilvl w:val="0"/>
          <w:numId w:val="21"/>
        </w:numPr>
        <w:tabs>
          <w:tab w:val="left" w:pos="426"/>
        </w:tabs>
        <w:ind w:left="426" w:right="-142" w:hanging="710"/>
        <w:rPr>
          <w:b/>
        </w:rPr>
      </w:pPr>
      <w:r w:rsidRPr="00C70643">
        <w:rPr>
          <w:b/>
        </w:rPr>
        <w:t>Alternative Methods for Taking a Complaint</w:t>
      </w:r>
      <w:r w:rsidRPr="00C70643">
        <w:rPr>
          <w:b/>
          <w:spacing w:val="-9"/>
        </w:rPr>
        <w:t xml:space="preserve"> </w:t>
      </w:r>
      <w:r w:rsidRPr="00C70643">
        <w:rPr>
          <w:b/>
        </w:rPr>
        <w:t>Forward</w:t>
      </w:r>
    </w:p>
    <w:p w:rsidR="00D145A1" w:rsidRPr="00C6277F" w:rsidRDefault="005227FD" w:rsidP="00C6277F">
      <w:pPr>
        <w:pStyle w:val="BodyText"/>
        <w:spacing w:before="62"/>
        <w:ind w:left="426" w:right="141"/>
        <w:jc w:val="both"/>
      </w:pPr>
      <w:r>
        <w:t>If either a member of the public or an employee feels that it is right to take the matter outside these processes, the following organisations can be contacted:</w:t>
      </w:r>
    </w:p>
    <w:p w:rsidR="00D145A1" w:rsidRDefault="00D145A1" w:rsidP="00C6277F">
      <w:pPr>
        <w:pStyle w:val="BodyText"/>
        <w:spacing w:before="11"/>
        <w:ind w:right="-142"/>
        <w:rPr>
          <w:sz w:val="19"/>
        </w:rPr>
      </w:pPr>
    </w:p>
    <w:p w:rsidR="00D145A1" w:rsidRDefault="005227FD" w:rsidP="00C6277F">
      <w:pPr>
        <w:pStyle w:val="ListParagraph"/>
        <w:numPr>
          <w:ilvl w:val="1"/>
          <w:numId w:val="21"/>
        </w:numPr>
        <w:tabs>
          <w:tab w:val="left" w:pos="1038"/>
        </w:tabs>
        <w:ind w:right="141"/>
      </w:pPr>
      <w:r>
        <w:t xml:space="preserve">If you live within the </w:t>
      </w:r>
      <w:r w:rsidR="003D03DF">
        <w:t>Gedling Borough Council</w:t>
      </w:r>
      <w:r>
        <w:t xml:space="preserve"> boundary, your local Councillor can be contacted. If you are unsure how to contact them, call the Council on </w:t>
      </w:r>
      <w:r w:rsidR="003D03DF">
        <w:t>0115 9013901</w:t>
      </w:r>
      <w:r>
        <w:t xml:space="preserve"> for</w:t>
      </w:r>
      <w:r>
        <w:rPr>
          <w:spacing w:val="-7"/>
        </w:rPr>
        <w:t xml:space="preserve"> </w:t>
      </w:r>
      <w:r>
        <w:t>advice</w:t>
      </w:r>
      <w:r w:rsidR="005268B7">
        <w:t xml:space="preserve"> or look at the Council website</w:t>
      </w:r>
      <w:r>
        <w:t>;</w:t>
      </w:r>
    </w:p>
    <w:p w:rsidR="003D03DF" w:rsidRPr="003D03DF" w:rsidRDefault="005227FD" w:rsidP="00C6277F">
      <w:pPr>
        <w:pStyle w:val="ListParagraph"/>
        <w:numPr>
          <w:ilvl w:val="1"/>
          <w:numId w:val="21"/>
        </w:numPr>
        <w:tabs>
          <w:tab w:val="left" w:pos="1037"/>
          <w:tab w:val="left" w:pos="1038"/>
        </w:tabs>
        <w:spacing w:before="1" w:line="268" w:lineRule="exact"/>
        <w:ind w:right="141"/>
        <w:jc w:val="left"/>
      </w:pPr>
      <w:r>
        <w:t>The Council</w:t>
      </w:r>
      <w:r w:rsidR="009A7998">
        <w:t>’</w:t>
      </w:r>
      <w:r>
        <w:t>s external auditor:</w:t>
      </w:r>
      <w:r w:rsidRPr="003D03DF">
        <w:rPr>
          <w:spacing w:val="-9"/>
        </w:rPr>
        <w:t xml:space="preserve"> </w:t>
      </w:r>
      <w:proofErr w:type="spellStart"/>
      <w:r w:rsidR="003D03DF">
        <w:rPr>
          <w:spacing w:val="-9"/>
        </w:rPr>
        <w:t>Mazars</w:t>
      </w:r>
      <w:proofErr w:type="spellEnd"/>
      <w:r w:rsidR="00146B6E">
        <w:rPr>
          <w:spacing w:val="-9"/>
        </w:rPr>
        <w:t>;</w:t>
      </w:r>
    </w:p>
    <w:p w:rsidR="00D145A1" w:rsidRDefault="005227FD" w:rsidP="00C6277F">
      <w:pPr>
        <w:pStyle w:val="ListParagraph"/>
        <w:numPr>
          <w:ilvl w:val="1"/>
          <w:numId w:val="21"/>
        </w:numPr>
        <w:tabs>
          <w:tab w:val="left" w:pos="1037"/>
          <w:tab w:val="left" w:pos="1038"/>
        </w:tabs>
        <w:spacing w:before="1" w:line="268" w:lineRule="exact"/>
        <w:ind w:right="141"/>
        <w:jc w:val="left"/>
      </w:pPr>
      <w:r>
        <w:t>Employees may invite their Trade Union to raise a matter on their</w:t>
      </w:r>
      <w:r w:rsidRPr="003D03DF">
        <w:rPr>
          <w:spacing w:val="-26"/>
        </w:rPr>
        <w:t xml:space="preserve"> </w:t>
      </w:r>
      <w:r>
        <w:t>behalf;</w:t>
      </w:r>
    </w:p>
    <w:p w:rsidR="00D145A1" w:rsidRDefault="005227FD" w:rsidP="00C6277F">
      <w:pPr>
        <w:pStyle w:val="ListParagraph"/>
        <w:numPr>
          <w:ilvl w:val="1"/>
          <w:numId w:val="21"/>
        </w:numPr>
        <w:tabs>
          <w:tab w:val="left" w:pos="1037"/>
          <w:tab w:val="left" w:pos="1038"/>
        </w:tabs>
        <w:spacing w:line="269" w:lineRule="exact"/>
        <w:ind w:right="141"/>
        <w:jc w:val="left"/>
      </w:pPr>
      <w:r>
        <w:t>The</w:t>
      </w:r>
      <w:r>
        <w:rPr>
          <w:spacing w:val="-3"/>
        </w:rPr>
        <w:t xml:space="preserve"> </w:t>
      </w:r>
      <w:r>
        <w:t>Police;</w:t>
      </w:r>
    </w:p>
    <w:p w:rsidR="009A7998" w:rsidRPr="0060644A" w:rsidRDefault="009A7998" w:rsidP="00C6277F">
      <w:pPr>
        <w:pStyle w:val="ListParagraph"/>
        <w:numPr>
          <w:ilvl w:val="1"/>
          <w:numId w:val="21"/>
        </w:numPr>
        <w:tabs>
          <w:tab w:val="left" w:pos="1037"/>
          <w:tab w:val="left" w:pos="1038"/>
        </w:tabs>
        <w:spacing w:line="269" w:lineRule="exact"/>
        <w:ind w:right="141"/>
        <w:jc w:val="left"/>
      </w:pPr>
      <w:r w:rsidRPr="0060644A">
        <w:t>The relevant regulatory body e.g. Planning Inspectorate</w:t>
      </w:r>
    </w:p>
    <w:p w:rsidR="00D145A1" w:rsidRDefault="005227FD" w:rsidP="00C6277F">
      <w:pPr>
        <w:pStyle w:val="ListParagraph"/>
        <w:numPr>
          <w:ilvl w:val="1"/>
          <w:numId w:val="21"/>
        </w:numPr>
        <w:tabs>
          <w:tab w:val="left" w:pos="1037"/>
          <w:tab w:val="left" w:pos="1038"/>
        </w:tabs>
        <w:spacing w:before="19" w:line="252" w:lineRule="exact"/>
        <w:ind w:right="141"/>
        <w:jc w:val="left"/>
      </w:pPr>
      <w:r>
        <w:t xml:space="preserve">The Local Government </w:t>
      </w:r>
      <w:r w:rsidR="00424E62">
        <w:t xml:space="preserve">and Social Care </w:t>
      </w:r>
      <w:r>
        <w:t>Ombudsman, an independent body set up by the Government to deal with complaints against Councils in the United</w:t>
      </w:r>
      <w:r>
        <w:rPr>
          <w:spacing w:val="-20"/>
        </w:rPr>
        <w:t xml:space="preserve"> </w:t>
      </w:r>
      <w:r>
        <w:t>Kingdom;</w:t>
      </w:r>
    </w:p>
    <w:p w:rsidR="009A7998" w:rsidRPr="009A7998" w:rsidRDefault="005227FD" w:rsidP="00C644AA">
      <w:pPr>
        <w:pStyle w:val="ListParagraph"/>
        <w:numPr>
          <w:ilvl w:val="0"/>
          <w:numId w:val="15"/>
        </w:numPr>
        <w:ind w:left="993" w:right="141" w:hanging="284"/>
        <w:rPr>
          <w:rStyle w:val="Hyperlink"/>
          <w:color w:val="auto"/>
          <w:u w:val="none"/>
        </w:rPr>
      </w:pPr>
      <w:r>
        <w:t>P</w:t>
      </w:r>
      <w:r w:rsidR="003D03DF">
        <w:t>rotect</w:t>
      </w:r>
      <w:r>
        <w:t>, a charity that provides free and strictly confidential legal help to anyone concerned about a malpractice which threatens the public interest. They operate a helpline on 020</w:t>
      </w:r>
      <w:r w:rsidR="003D03DF">
        <w:t>3</w:t>
      </w:r>
      <w:r>
        <w:t xml:space="preserve"> </w:t>
      </w:r>
      <w:r w:rsidR="003D03DF">
        <w:t>3117</w:t>
      </w:r>
      <w:r>
        <w:t xml:space="preserve"> </w:t>
      </w:r>
      <w:r w:rsidR="003D03DF">
        <w:t>2520</w:t>
      </w:r>
      <w:r>
        <w:t xml:space="preserve"> or </w:t>
      </w:r>
      <w:r w:rsidR="00A1022D">
        <w:t xml:space="preserve">via the website </w:t>
      </w:r>
      <w:hyperlink r:id="rId14" w:history="1">
        <w:r w:rsidR="00A1022D" w:rsidRPr="005648AB">
          <w:rPr>
            <w:rStyle w:val="Hyperlink"/>
          </w:rPr>
          <w:t>www.pcaw.co.uk</w:t>
        </w:r>
      </w:hyperlink>
    </w:p>
    <w:p w:rsidR="00C70643" w:rsidRDefault="00C70643" w:rsidP="00C6277F">
      <w:pPr>
        <w:pStyle w:val="Heading2"/>
        <w:ind w:left="993" w:right="-142" w:hanging="851"/>
        <w:rPr>
          <w:sz w:val="22"/>
          <w:szCs w:val="22"/>
        </w:rPr>
      </w:pPr>
    </w:p>
    <w:p w:rsidR="00C70643" w:rsidRPr="00C70643" w:rsidRDefault="00C70643" w:rsidP="00DA66C0">
      <w:pPr>
        <w:pStyle w:val="Heading2"/>
        <w:numPr>
          <w:ilvl w:val="0"/>
          <w:numId w:val="21"/>
        </w:numPr>
        <w:ind w:left="426" w:hanging="710"/>
        <w:rPr>
          <w:rFonts w:cstheme="minorBidi"/>
          <w:sz w:val="22"/>
          <w:szCs w:val="22"/>
        </w:rPr>
      </w:pPr>
      <w:r w:rsidRPr="00C70643">
        <w:rPr>
          <w:sz w:val="22"/>
          <w:szCs w:val="22"/>
        </w:rPr>
        <w:t>External communications</w:t>
      </w:r>
    </w:p>
    <w:p w:rsidR="00C70643" w:rsidRDefault="00C70643" w:rsidP="00C644AA">
      <w:pPr>
        <w:pStyle w:val="Heading2"/>
        <w:spacing w:before="0"/>
        <w:ind w:left="426" w:hanging="710"/>
      </w:pPr>
    </w:p>
    <w:p w:rsidR="00C70643" w:rsidRDefault="00C70643" w:rsidP="00DA66C0">
      <w:pPr>
        <w:pStyle w:val="Heading2"/>
        <w:ind w:left="426" w:right="141" w:firstLine="0"/>
        <w:jc w:val="both"/>
        <w:rPr>
          <w:b w:val="0"/>
          <w:sz w:val="22"/>
          <w:szCs w:val="22"/>
          <w:u w:val="none"/>
        </w:rPr>
      </w:pPr>
      <w:r w:rsidRPr="00C70643">
        <w:rPr>
          <w:b w:val="0"/>
          <w:sz w:val="22"/>
          <w:szCs w:val="22"/>
          <w:u w:val="none"/>
        </w:rPr>
        <w:t xml:space="preserve">Individuals (be they </w:t>
      </w:r>
      <w:r w:rsidR="00363453">
        <w:rPr>
          <w:b w:val="0"/>
          <w:sz w:val="22"/>
          <w:szCs w:val="22"/>
          <w:u w:val="none"/>
        </w:rPr>
        <w:t>Members, officers, partners,</w:t>
      </w:r>
      <w:r w:rsidRPr="00C70643">
        <w:rPr>
          <w:b w:val="0"/>
          <w:sz w:val="22"/>
          <w:szCs w:val="22"/>
          <w:u w:val="none"/>
        </w:rPr>
        <w:t xml:space="preserve"> contractors)</w:t>
      </w:r>
      <w:r w:rsidRPr="00C70643">
        <w:rPr>
          <w:sz w:val="22"/>
          <w:szCs w:val="22"/>
          <w:u w:val="none"/>
        </w:rPr>
        <w:t xml:space="preserve"> </w:t>
      </w:r>
      <w:r w:rsidRPr="00C70643">
        <w:rPr>
          <w:b w:val="0"/>
          <w:sz w:val="22"/>
          <w:szCs w:val="22"/>
          <w:u w:val="none"/>
        </w:rPr>
        <w:t xml:space="preserve">must not communicate with any member of the press, media or another third party about a suspected fraud as this may seriously damage the investigation and any subsequent actions to be taken. </w:t>
      </w:r>
    </w:p>
    <w:p w:rsidR="00C70643" w:rsidRDefault="00C70643" w:rsidP="00DA66C0">
      <w:pPr>
        <w:pStyle w:val="Heading2"/>
        <w:ind w:left="426" w:right="141" w:firstLine="0"/>
        <w:jc w:val="both"/>
        <w:rPr>
          <w:b w:val="0"/>
          <w:sz w:val="22"/>
          <w:szCs w:val="22"/>
          <w:u w:val="none"/>
        </w:rPr>
      </w:pPr>
      <w:r>
        <w:rPr>
          <w:b w:val="0"/>
          <w:sz w:val="22"/>
          <w:szCs w:val="22"/>
          <w:u w:val="none"/>
        </w:rPr>
        <w:t xml:space="preserve">All media referrals in respect of fraud activity </w:t>
      </w:r>
      <w:r w:rsidR="00363453">
        <w:rPr>
          <w:b w:val="0"/>
          <w:sz w:val="22"/>
          <w:szCs w:val="22"/>
          <w:u w:val="none"/>
        </w:rPr>
        <w:t>must</w:t>
      </w:r>
      <w:r>
        <w:rPr>
          <w:b w:val="0"/>
          <w:sz w:val="22"/>
          <w:szCs w:val="22"/>
          <w:u w:val="none"/>
        </w:rPr>
        <w:t xml:space="preserve"> comply with the Council’s approved Media Protocol and be completed by the Communications Team.</w:t>
      </w:r>
    </w:p>
    <w:p w:rsidR="00C70643" w:rsidRPr="00C70643" w:rsidRDefault="00C70643" w:rsidP="00C70643">
      <w:pPr>
        <w:pStyle w:val="Heading2"/>
        <w:ind w:left="284" w:firstLine="0"/>
        <w:rPr>
          <w:b w:val="0"/>
          <w:sz w:val="22"/>
          <w:szCs w:val="22"/>
          <w:u w:val="none"/>
        </w:rPr>
      </w:pPr>
    </w:p>
    <w:p w:rsidR="009A7998" w:rsidRPr="00C70643" w:rsidRDefault="009A7998" w:rsidP="00C70643">
      <w:pPr>
        <w:pStyle w:val="ListParagraph"/>
        <w:numPr>
          <w:ilvl w:val="0"/>
          <w:numId w:val="21"/>
        </w:numPr>
        <w:spacing w:before="79"/>
        <w:ind w:left="284" w:right="116" w:hanging="568"/>
        <w:rPr>
          <w:b/>
          <w:u w:val="single"/>
        </w:rPr>
      </w:pPr>
      <w:r>
        <w:t xml:space="preserve"> </w:t>
      </w:r>
      <w:r w:rsidRPr="00C70643">
        <w:rPr>
          <w:b/>
          <w:u w:val="single"/>
        </w:rPr>
        <w:t>Review of Fraud Response Plan</w:t>
      </w:r>
    </w:p>
    <w:p w:rsidR="009A7998" w:rsidRDefault="009A7998" w:rsidP="009A7998">
      <w:pPr>
        <w:pStyle w:val="ListParagraph"/>
        <w:tabs>
          <w:tab w:val="left" w:pos="838"/>
        </w:tabs>
        <w:spacing w:before="79"/>
        <w:ind w:left="745" w:right="116" w:firstLine="0"/>
      </w:pPr>
    </w:p>
    <w:p w:rsidR="00D145A1" w:rsidRDefault="009A7998" w:rsidP="00C6277F">
      <w:pPr>
        <w:pStyle w:val="ListParagraph"/>
        <w:tabs>
          <w:tab w:val="left" w:pos="284"/>
        </w:tabs>
        <w:spacing w:before="79"/>
        <w:ind w:left="284" w:right="141" w:firstLine="0"/>
      </w:pPr>
      <w:r>
        <w:t xml:space="preserve">The Fraud Response Plan will be reviewed following each occasion it is deployed </w:t>
      </w:r>
      <w:r w:rsidR="001F4300">
        <w:t xml:space="preserve">and any necessary improvements will be implemented </w:t>
      </w:r>
      <w:r>
        <w:t>to ensure it operates effective</w:t>
      </w:r>
      <w:r w:rsidR="001F4300">
        <w:t>ly.</w:t>
      </w:r>
    </w:p>
    <w:p w:rsidR="00DB0AB8" w:rsidRDefault="00DB0AB8" w:rsidP="001F4300">
      <w:pPr>
        <w:pStyle w:val="ListParagraph"/>
        <w:tabs>
          <w:tab w:val="left" w:pos="838"/>
        </w:tabs>
        <w:spacing w:before="79"/>
        <w:ind w:left="745" w:right="116" w:firstLine="0"/>
      </w:pPr>
    </w:p>
    <w:p w:rsidR="00C70643" w:rsidRDefault="00C70643">
      <w:r>
        <w:br w:type="page"/>
      </w:r>
    </w:p>
    <w:p w:rsidR="00D145A1" w:rsidRDefault="005227FD" w:rsidP="00C70643">
      <w:pPr>
        <w:pStyle w:val="Heading1"/>
        <w:spacing w:before="115"/>
        <w:ind w:left="0"/>
        <w:jc w:val="both"/>
      </w:pPr>
      <w:r>
        <w:lastRenderedPageBreak/>
        <w:t xml:space="preserve">APPENDIX </w:t>
      </w:r>
      <w:r w:rsidR="00F07E9F">
        <w:t>4</w:t>
      </w:r>
      <w:r>
        <w:t xml:space="preserve"> – ANTI-MONEY LAUNDERING POLICY</w:t>
      </w:r>
    </w:p>
    <w:p w:rsidR="00D145A1" w:rsidRDefault="005227FD" w:rsidP="0026396F">
      <w:pPr>
        <w:pStyle w:val="Heading3"/>
        <w:numPr>
          <w:ilvl w:val="0"/>
          <w:numId w:val="11"/>
        </w:numPr>
        <w:tabs>
          <w:tab w:val="left" w:pos="837"/>
          <w:tab w:val="left" w:pos="838"/>
        </w:tabs>
        <w:spacing w:before="282"/>
      </w:pPr>
      <w:r>
        <w:t>Introduction</w:t>
      </w:r>
    </w:p>
    <w:p w:rsidR="00D145A1" w:rsidRDefault="00D145A1">
      <w:pPr>
        <w:pStyle w:val="BodyText"/>
        <w:rPr>
          <w:b/>
        </w:rPr>
      </w:pPr>
    </w:p>
    <w:p w:rsidR="00D145A1" w:rsidRDefault="005227FD" w:rsidP="0026396F">
      <w:pPr>
        <w:pStyle w:val="ListParagraph"/>
        <w:numPr>
          <w:ilvl w:val="1"/>
          <w:numId w:val="11"/>
        </w:numPr>
        <w:tabs>
          <w:tab w:val="left" w:pos="838"/>
        </w:tabs>
        <w:ind w:right="113"/>
      </w:pPr>
      <w:r>
        <w:t>Money Laundering can be defined as “a process that makes money with an illegal origin appear legal so that they may be used”. Legislation concerning Money Laundering (Proceeds of Crime Act 2002 and the Money Laundering Regulations 2003 and 2007) have broadened the definition of Money Laundering and increased the range of activities caught by the statutory framework. As a result, the obligations impact on areas of local authority business although the Council is not directly covered by Money Laundering Regulations.</w:t>
      </w:r>
    </w:p>
    <w:p w:rsidR="00D145A1" w:rsidRDefault="00D145A1">
      <w:pPr>
        <w:pStyle w:val="BodyText"/>
      </w:pPr>
    </w:p>
    <w:p w:rsidR="00D145A1" w:rsidRDefault="002944AF" w:rsidP="002944AF">
      <w:pPr>
        <w:pStyle w:val="BodyText"/>
        <w:ind w:left="838" w:right="116" w:hanging="696"/>
        <w:jc w:val="both"/>
      </w:pPr>
      <w:r>
        <w:t>1.2</w:t>
      </w:r>
      <w:r>
        <w:tab/>
      </w:r>
      <w:r w:rsidR="005227FD">
        <w:t>However under the CIPFA Treasury Code of Practice local authorities are required to establish internal procedures to prevent the use of their services for Money Laundering (Treasury Management Practice 9).</w:t>
      </w:r>
    </w:p>
    <w:p w:rsidR="00D145A1" w:rsidRDefault="00D145A1">
      <w:pPr>
        <w:pStyle w:val="BodyText"/>
        <w:spacing w:before="7"/>
        <w:rPr>
          <w:sz w:val="21"/>
        </w:rPr>
      </w:pPr>
    </w:p>
    <w:p w:rsidR="00D145A1" w:rsidRDefault="005227FD" w:rsidP="0026396F">
      <w:pPr>
        <w:pStyle w:val="Heading3"/>
        <w:numPr>
          <w:ilvl w:val="0"/>
          <w:numId w:val="11"/>
        </w:numPr>
        <w:tabs>
          <w:tab w:val="left" w:pos="837"/>
          <w:tab w:val="left" w:pos="838"/>
        </w:tabs>
      </w:pPr>
      <w:r>
        <w:t>The Scope of this</w:t>
      </w:r>
      <w:r>
        <w:rPr>
          <w:spacing w:val="-2"/>
        </w:rPr>
        <w:t xml:space="preserve"> </w:t>
      </w:r>
      <w:r>
        <w:t>Policy</w:t>
      </w:r>
    </w:p>
    <w:p w:rsidR="00D145A1" w:rsidRDefault="00D145A1">
      <w:pPr>
        <w:pStyle w:val="BodyText"/>
        <w:spacing w:before="2"/>
        <w:rPr>
          <w:b/>
        </w:rPr>
      </w:pPr>
    </w:p>
    <w:p w:rsidR="00D145A1" w:rsidRDefault="005227FD" w:rsidP="003826DE">
      <w:pPr>
        <w:pStyle w:val="ListParagraph"/>
        <w:numPr>
          <w:ilvl w:val="1"/>
          <w:numId w:val="11"/>
        </w:numPr>
        <w:tabs>
          <w:tab w:val="left" w:pos="838"/>
        </w:tabs>
        <w:spacing w:before="1"/>
      </w:pPr>
      <w:r>
        <w:t xml:space="preserve">This Policy applies to all employees of </w:t>
      </w:r>
      <w:r w:rsidR="00075D23">
        <w:t>Gedling Borough Council</w:t>
      </w:r>
      <w:r>
        <w:t xml:space="preserve"> and its </w:t>
      </w:r>
      <w:r w:rsidR="002944AF">
        <w:t>e</w:t>
      </w:r>
      <w:r>
        <w:t>lected Members and aims to maintain the high standards of conduct which currently exist within the Council by preventing criminal activity through Money Laundering. The Policy sets out the procedures that must be followed to enable the Council to comply with its legal</w:t>
      </w:r>
      <w:r>
        <w:rPr>
          <w:spacing w:val="-18"/>
        </w:rPr>
        <w:t xml:space="preserve"> </w:t>
      </w:r>
      <w:r>
        <w:t>obligations.</w:t>
      </w:r>
    </w:p>
    <w:p w:rsidR="00D145A1" w:rsidRDefault="00D145A1">
      <w:pPr>
        <w:pStyle w:val="BodyText"/>
      </w:pPr>
    </w:p>
    <w:p w:rsidR="00D145A1" w:rsidRDefault="005227FD" w:rsidP="00C644AA">
      <w:pPr>
        <w:pStyle w:val="ListParagraph"/>
        <w:numPr>
          <w:ilvl w:val="1"/>
          <w:numId w:val="11"/>
        </w:numPr>
        <w:tabs>
          <w:tab w:val="left" w:pos="838"/>
        </w:tabs>
      </w:pPr>
      <w:r>
        <w:t xml:space="preserve">Anti-Money Laundering legislation places a responsibility upon Council employees and </w:t>
      </w:r>
      <w:r w:rsidR="002944AF">
        <w:t>e</w:t>
      </w:r>
      <w:r>
        <w:t>lected Members to combat Money Laundering and covers a very wide area of financial transactions, including possessing, or in any way dealing with, or concealing, the proceeds of any crime. It applies to all employees/</w:t>
      </w:r>
      <w:r w:rsidR="002944AF">
        <w:t>e</w:t>
      </w:r>
      <w:r>
        <w:t>lected Members involved with monetary transactions. In this context, monetary transactions includes any business of the Council which involves any transfer of assets or obligations to or from the Council and where there is opportunity for the other party to receive or divert cash or convert assets or obligations into cash. Many types of criminal activity would fall under the scope of Money Laundering (for instance falsely claiming benefits and tax evasion</w:t>
      </w:r>
      <w:r>
        <w:rPr>
          <w:spacing w:val="-5"/>
        </w:rPr>
        <w:t xml:space="preserve"> </w:t>
      </w:r>
      <w:r>
        <w:t>etc.).</w:t>
      </w:r>
    </w:p>
    <w:p w:rsidR="00D145A1" w:rsidRDefault="00D145A1">
      <w:pPr>
        <w:pStyle w:val="BodyText"/>
        <w:spacing w:before="11"/>
        <w:rPr>
          <w:sz w:val="21"/>
        </w:rPr>
      </w:pPr>
    </w:p>
    <w:p w:rsidR="00D145A1" w:rsidRDefault="005227FD" w:rsidP="0026396F">
      <w:pPr>
        <w:pStyle w:val="ListParagraph"/>
        <w:numPr>
          <w:ilvl w:val="1"/>
          <w:numId w:val="11"/>
        </w:numPr>
        <w:tabs>
          <w:tab w:val="left" w:pos="837"/>
          <w:tab w:val="left" w:pos="838"/>
        </w:tabs>
      </w:pPr>
      <w:r>
        <w:t>It is a criminal offence</w:t>
      </w:r>
      <w:r>
        <w:rPr>
          <w:spacing w:val="-10"/>
        </w:rPr>
        <w:t xml:space="preserve"> </w:t>
      </w:r>
      <w:r>
        <w:t>to:-</w:t>
      </w:r>
    </w:p>
    <w:p w:rsidR="00D145A1" w:rsidRDefault="00D145A1">
      <w:pPr>
        <w:pStyle w:val="BodyText"/>
        <w:spacing w:before="11"/>
        <w:rPr>
          <w:sz w:val="21"/>
        </w:rPr>
      </w:pPr>
    </w:p>
    <w:p w:rsidR="00D145A1" w:rsidRDefault="005227FD" w:rsidP="0026396F">
      <w:pPr>
        <w:pStyle w:val="ListParagraph"/>
        <w:numPr>
          <w:ilvl w:val="2"/>
          <w:numId w:val="11"/>
        </w:numPr>
        <w:tabs>
          <w:tab w:val="left" w:pos="1198"/>
        </w:tabs>
        <w:spacing w:line="268" w:lineRule="exact"/>
      </w:pPr>
      <w:r>
        <w:t>Assist a money</w:t>
      </w:r>
      <w:r>
        <w:rPr>
          <w:spacing w:val="-5"/>
        </w:rPr>
        <w:t xml:space="preserve"> </w:t>
      </w:r>
      <w:r>
        <w:t>launderer;</w:t>
      </w:r>
    </w:p>
    <w:p w:rsidR="00D145A1" w:rsidRDefault="005227FD" w:rsidP="00C644AA">
      <w:pPr>
        <w:pStyle w:val="ListParagraph"/>
        <w:numPr>
          <w:ilvl w:val="2"/>
          <w:numId w:val="11"/>
        </w:numPr>
        <w:tabs>
          <w:tab w:val="left" w:pos="1197"/>
          <w:tab w:val="left" w:pos="1198"/>
        </w:tabs>
      </w:pPr>
      <w:r>
        <w:t>“Tip off” a person suspected to be involved in Money Laundering, that  they are the subject of Police</w:t>
      </w:r>
      <w:r>
        <w:rPr>
          <w:spacing w:val="-7"/>
        </w:rPr>
        <w:t xml:space="preserve"> </w:t>
      </w:r>
      <w:r>
        <w:t>investigations;</w:t>
      </w:r>
    </w:p>
    <w:p w:rsidR="00D145A1" w:rsidRDefault="005227FD" w:rsidP="0026396F">
      <w:pPr>
        <w:pStyle w:val="ListParagraph"/>
        <w:numPr>
          <w:ilvl w:val="2"/>
          <w:numId w:val="11"/>
        </w:numPr>
        <w:tabs>
          <w:tab w:val="left" w:pos="1198"/>
        </w:tabs>
        <w:spacing w:before="1" w:line="268" w:lineRule="exact"/>
      </w:pPr>
      <w:r>
        <w:t>Fail to report a suspicion of Money Laundering,</w:t>
      </w:r>
      <w:r>
        <w:rPr>
          <w:spacing w:val="-10"/>
        </w:rPr>
        <w:t xml:space="preserve"> </w:t>
      </w:r>
      <w:r>
        <w:t>and</w:t>
      </w:r>
    </w:p>
    <w:p w:rsidR="00D145A1" w:rsidRDefault="005227FD" w:rsidP="0026396F">
      <w:pPr>
        <w:pStyle w:val="ListParagraph"/>
        <w:numPr>
          <w:ilvl w:val="2"/>
          <w:numId w:val="11"/>
        </w:numPr>
        <w:tabs>
          <w:tab w:val="left" w:pos="1198"/>
        </w:tabs>
        <w:spacing w:line="269" w:lineRule="exact"/>
      </w:pPr>
      <w:r>
        <w:t>Acquire, use or possess criminal</w:t>
      </w:r>
      <w:r>
        <w:rPr>
          <w:spacing w:val="-11"/>
        </w:rPr>
        <w:t xml:space="preserve"> </w:t>
      </w:r>
      <w:r>
        <w:t>property.</w:t>
      </w:r>
    </w:p>
    <w:p w:rsidR="00D145A1" w:rsidRDefault="00D145A1">
      <w:pPr>
        <w:pStyle w:val="BodyText"/>
        <w:spacing w:before="9"/>
        <w:rPr>
          <w:sz w:val="21"/>
        </w:rPr>
      </w:pPr>
    </w:p>
    <w:p w:rsidR="00D145A1" w:rsidRDefault="005227FD" w:rsidP="0026396F">
      <w:pPr>
        <w:pStyle w:val="Heading3"/>
        <w:numPr>
          <w:ilvl w:val="0"/>
          <w:numId w:val="11"/>
        </w:numPr>
        <w:tabs>
          <w:tab w:val="left" w:pos="837"/>
          <w:tab w:val="left" w:pos="838"/>
        </w:tabs>
      </w:pPr>
      <w:r>
        <w:t>Purpose and</w:t>
      </w:r>
      <w:r>
        <w:rPr>
          <w:spacing w:val="-3"/>
        </w:rPr>
        <w:t xml:space="preserve"> </w:t>
      </w:r>
      <w:r>
        <w:t>Intent</w:t>
      </w:r>
    </w:p>
    <w:p w:rsidR="00D145A1" w:rsidRDefault="00D145A1">
      <w:pPr>
        <w:pStyle w:val="BodyText"/>
        <w:rPr>
          <w:b/>
        </w:rPr>
      </w:pPr>
    </w:p>
    <w:p w:rsidR="00D145A1" w:rsidRDefault="005227FD" w:rsidP="00C644AA">
      <w:pPr>
        <w:pStyle w:val="ListParagraph"/>
        <w:numPr>
          <w:ilvl w:val="1"/>
          <w:numId w:val="11"/>
        </w:numPr>
        <w:tabs>
          <w:tab w:val="left" w:pos="838"/>
        </w:tabs>
      </w:pPr>
      <w:r>
        <w:t>The statutory requirements concerning Anti-Money Laundering procedures are extensive and complex. The purpose for this Policy is to enable the Council to meet its legal obligations in a way that is proportionate to the low risk to the Council of contravening the legislative</w:t>
      </w:r>
      <w:r>
        <w:rPr>
          <w:spacing w:val="-19"/>
        </w:rPr>
        <w:t xml:space="preserve"> </w:t>
      </w:r>
      <w:r>
        <w:t>framework.</w:t>
      </w:r>
    </w:p>
    <w:p w:rsidR="00D145A1" w:rsidRDefault="00D145A1">
      <w:pPr>
        <w:pStyle w:val="BodyText"/>
        <w:spacing w:before="9"/>
        <w:rPr>
          <w:sz w:val="21"/>
        </w:rPr>
      </w:pPr>
    </w:p>
    <w:p w:rsidR="00D145A1" w:rsidRDefault="005227FD" w:rsidP="00C644AA">
      <w:pPr>
        <w:pStyle w:val="ListParagraph"/>
        <w:numPr>
          <w:ilvl w:val="1"/>
          <w:numId w:val="11"/>
        </w:numPr>
        <w:tabs>
          <w:tab w:val="left" w:pos="838"/>
        </w:tabs>
      </w:pPr>
      <w:r>
        <w:t xml:space="preserve">It is necessary to make all employees and </w:t>
      </w:r>
      <w:r w:rsidR="002944AF">
        <w:t>e</w:t>
      </w:r>
      <w:r>
        <w:t>lected Members aware of their responsibilities and the consequences of non-compliance with the</w:t>
      </w:r>
      <w:r>
        <w:rPr>
          <w:spacing w:val="-19"/>
        </w:rPr>
        <w:t xml:space="preserve"> </w:t>
      </w:r>
      <w:r>
        <w:t>Policy.</w:t>
      </w:r>
    </w:p>
    <w:p w:rsidR="00D145A1" w:rsidRDefault="00D145A1">
      <w:pPr>
        <w:jc w:val="both"/>
        <w:sectPr w:rsidR="00D145A1" w:rsidSect="003826DE">
          <w:footerReference w:type="default" r:id="rId15"/>
          <w:pgSz w:w="11910" w:h="16840"/>
          <w:pgMar w:top="1580" w:right="1278" w:bottom="1100" w:left="1560" w:header="0" w:footer="913" w:gutter="0"/>
          <w:cols w:space="720"/>
        </w:sectPr>
      </w:pPr>
    </w:p>
    <w:p w:rsidR="00D145A1" w:rsidRDefault="005227FD" w:rsidP="00C644AA">
      <w:pPr>
        <w:pStyle w:val="ListParagraph"/>
        <w:numPr>
          <w:ilvl w:val="1"/>
          <w:numId w:val="11"/>
        </w:numPr>
        <w:tabs>
          <w:tab w:val="left" w:pos="838"/>
          <w:tab w:val="left" w:pos="8931"/>
        </w:tabs>
        <w:spacing w:before="91"/>
        <w:ind w:right="113"/>
      </w:pPr>
      <w:r>
        <w:lastRenderedPageBreak/>
        <w:t>Whilst the risk to the Council of contravening the legislation is minimal, it is vitally important that all employees and Elected Members are familiar with their</w:t>
      </w:r>
      <w:r>
        <w:rPr>
          <w:spacing w:val="-10"/>
        </w:rPr>
        <w:t xml:space="preserve"> </w:t>
      </w:r>
      <w:r>
        <w:t>responsibilities.</w:t>
      </w:r>
    </w:p>
    <w:p w:rsidR="00D145A1" w:rsidRDefault="00D145A1">
      <w:pPr>
        <w:pStyle w:val="BodyText"/>
        <w:spacing w:before="9"/>
        <w:rPr>
          <w:sz w:val="21"/>
        </w:rPr>
      </w:pPr>
    </w:p>
    <w:p w:rsidR="00D145A1" w:rsidRDefault="005227FD" w:rsidP="0026396F">
      <w:pPr>
        <w:pStyle w:val="Heading3"/>
        <w:numPr>
          <w:ilvl w:val="0"/>
          <w:numId w:val="11"/>
        </w:numPr>
        <w:tabs>
          <w:tab w:val="left" w:pos="837"/>
          <w:tab w:val="left" w:pos="838"/>
        </w:tabs>
      </w:pPr>
      <w:r>
        <w:t>When this Policy</w:t>
      </w:r>
      <w:r>
        <w:rPr>
          <w:spacing w:val="-5"/>
        </w:rPr>
        <w:t xml:space="preserve"> </w:t>
      </w:r>
      <w:r>
        <w:t>Applies</w:t>
      </w:r>
    </w:p>
    <w:p w:rsidR="00D145A1" w:rsidRDefault="00D145A1">
      <w:pPr>
        <w:pStyle w:val="BodyText"/>
        <w:rPr>
          <w:b/>
        </w:rPr>
      </w:pPr>
    </w:p>
    <w:p w:rsidR="00D145A1" w:rsidRDefault="005227FD" w:rsidP="0026396F">
      <w:pPr>
        <w:pStyle w:val="ListParagraph"/>
        <w:numPr>
          <w:ilvl w:val="1"/>
          <w:numId w:val="11"/>
        </w:numPr>
        <w:tabs>
          <w:tab w:val="left" w:pos="837"/>
          <w:tab w:val="left" w:pos="838"/>
        </w:tabs>
      </w:pPr>
      <w:r>
        <w:t>When the Council is carrying out relevant business</w:t>
      </w:r>
      <w:r>
        <w:rPr>
          <w:spacing w:val="-13"/>
        </w:rPr>
        <w:t xml:space="preserve"> </w:t>
      </w:r>
      <w:r>
        <w:t>and:</w:t>
      </w:r>
    </w:p>
    <w:p w:rsidR="00D145A1" w:rsidRDefault="00D145A1">
      <w:pPr>
        <w:pStyle w:val="BodyText"/>
        <w:spacing w:before="11"/>
        <w:rPr>
          <w:sz w:val="21"/>
        </w:rPr>
      </w:pPr>
    </w:p>
    <w:p w:rsidR="00D145A1" w:rsidRDefault="005227FD" w:rsidP="0026396F">
      <w:pPr>
        <w:pStyle w:val="ListParagraph"/>
        <w:numPr>
          <w:ilvl w:val="0"/>
          <w:numId w:val="10"/>
        </w:numPr>
        <w:tabs>
          <w:tab w:val="left" w:pos="1558"/>
        </w:tabs>
      </w:pPr>
      <w:r>
        <w:t>Forming a business relationship,</w:t>
      </w:r>
      <w:r>
        <w:rPr>
          <w:spacing w:val="-9"/>
        </w:rPr>
        <w:t xml:space="preserve"> </w:t>
      </w:r>
      <w:r>
        <w:t>or</w:t>
      </w:r>
    </w:p>
    <w:p w:rsidR="00D145A1" w:rsidRDefault="005227FD" w:rsidP="0026396F">
      <w:pPr>
        <w:pStyle w:val="ListParagraph"/>
        <w:numPr>
          <w:ilvl w:val="0"/>
          <w:numId w:val="10"/>
        </w:numPr>
        <w:tabs>
          <w:tab w:val="left" w:pos="1558"/>
        </w:tabs>
        <w:spacing w:before="1"/>
      </w:pPr>
      <w:r>
        <w:t>Considering undertaking a one-off</w:t>
      </w:r>
      <w:r>
        <w:rPr>
          <w:spacing w:val="-17"/>
        </w:rPr>
        <w:t xml:space="preserve"> </w:t>
      </w:r>
      <w:r>
        <w:t>transaction.</w:t>
      </w:r>
    </w:p>
    <w:p w:rsidR="00D145A1" w:rsidRDefault="00D145A1">
      <w:pPr>
        <w:pStyle w:val="BodyText"/>
        <w:spacing w:before="9"/>
        <w:rPr>
          <w:sz w:val="21"/>
        </w:rPr>
      </w:pPr>
    </w:p>
    <w:p w:rsidR="00D145A1" w:rsidRDefault="002944AF" w:rsidP="002944AF">
      <w:pPr>
        <w:pStyle w:val="BodyText"/>
        <w:ind w:left="838" w:right="115" w:hanging="696"/>
        <w:jc w:val="both"/>
      </w:pPr>
      <w:r>
        <w:t>4.2</w:t>
      </w:r>
      <w:r>
        <w:tab/>
      </w:r>
      <w:r w:rsidR="005227FD">
        <w:t>Relevant business is defined by the legislation to include, but is not restricted to, investments, accountancy and audit services, and the financial, company and property transactions undertaken by Legal</w:t>
      </w:r>
      <w:r w:rsidR="00B02B66">
        <w:t>, Financial Services</w:t>
      </w:r>
      <w:r w:rsidR="005227FD">
        <w:t xml:space="preserve"> and Property Services.</w:t>
      </w:r>
    </w:p>
    <w:p w:rsidR="00D145A1" w:rsidRDefault="00D145A1">
      <w:pPr>
        <w:pStyle w:val="BodyText"/>
        <w:spacing w:before="10"/>
        <w:rPr>
          <w:sz w:val="21"/>
        </w:rPr>
      </w:pPr>
    </w:p>
    <w:p w:rsidR="00D145A1" w:rsidRDefault="005227FD" w:rsidP="0026396F">
      <w:pPr>
        <w:pStyle w:val="Heading3"/>
        <w:numPr>
          <w:ilvl w:val="0"/>
          <w:numId w:val="11"/>
        </w:numPr>
        <w:tabs>
          <w:tab w:val="left" w:pos="837"/>
          <w:tab w:val="left" w:pos="838"/>
        </w:tabs>
      </w:pPr>
      <w:r>
        <w:t>Client Identification</w:t>
      </w:r>
      <w:r>
        <w:rPr>
          <w:spacing w:val="-5"/>
        </w:rPr>
        <w:t xml:space="preserve"> </w:t>
      </w:r>
      <w:r>
        <w:t>Procedures</w:t>
      </w:r>
    </w:p>
    <w:p w:rsidR="00D145A1" w:rsidRDefault="00D145A1">
      <w:pPr>
        <w:pStyle w:val="BodyText"/>
        <w:rPr>
          <w:b/>
        </w:rPr>
      </w:pPr>
    </w:p>
    <w:p w:rsidR="002944AF" w:rsidRPr="002944AF" w:rsidRDefault="002944AF" w:rsidP="00C644AA">
      <w:pPr>
        <w:pStyle w:val="BodyText"/>
        <w:ind w:left="851" w:right="162" w:hanging="709"/>
        <w:jc w:val="both"/>
      </w:pPr>
      <w:r>
        <w:t>5.1</w:t>
      </w:r>
      <w:r>
        <w:tab/>
        <w:t>Note that ‘client’ refers to the customer, be it a private individual or a business representative, asking the Council to accept and bank money.</w:t>
      </w:r>
    </w:p>
    <w:p w:rsidR="002944AF" w:rsidRDefault="002944AF" w:rsidP="00C6277F">
      <w:pPr>
        <w:tabs>
          <w:tab w:val="left" w:pos="838"/>
        </w:tabs>
        <w:spacing w:before="1"/>
        <w:ind w:right="113"/>
        <w:jc w:val="both"/>
        <w:rPr>
          <w:b/>
        </w:rPr>
      </w:pPr>
    </w:p>
    <w:p w:rsidR="00D145A1" w:rsidRDefault="002944AF" w:rsidP="00C6277F">
      <w:pPr>
        <w:tabs>
          <w:tab w:val="left" w:pos="838"/>
        </w:tabs>
        <w:spacing w:before="1"/>
        <w:ind w:left="851" w:right="113" w:hanging="709"/>
        <w:jc w:val="both"/>
      </w:pPr>
      <w:r>
        <w:t>5.2</w:t>
      </w:r>
      <w:r>
        <w:tab/>
      </w:r>
      <w:r w:rsidR="005227FD">
        <w:t>Any employee</w:t>
      </w:r>
      <w:r w:rsidR="00363453">
        <w:t xml:space="preserve"> </w:t>
      </w:r>
      <w:r w:rsidR="005227FD">
        <w:t xml:space="preserve">involved in relevant business should ensure the client provides satisfactory evidence of their identity personally, through a passport or photo driving </w:t>
      </w:r>
      <w:proofErr w:type="spellStart"/>
      <w:r w:rsidR="005227FD">
        <w:t>licence</w:t>
      </w:r>
      <w:proofErr w:type="spellEnd"/>
      <w:r w:rsidR="005227FD">
        <w:t xml:space="preserve"> plus one other document with their name and address e.g. utility bill, mortgage/building society/bank documents, pension/benefits book, or corporate identity – through company formation documents or business</w:t>
      </w:r>
      <w:r w:rsidR="005227FD" w:rsidRPr="002944AF">
        <w:rPr>
          <w:spacing w:val="-3"/>
        </w:rPr>
        <w:t xml:space="preserve"> </w:t>
      </w:r>
      <w:r w:rsidR="005227FD">
        <w:t>rates.</w:t>
      </w:r>
    </w:p>
    <w:p w:rsidR="00D145A1" w:rsidRDefault="00D145A1">
      <w:pPr>
        <w:pStyle w:val="BodyText"/>
      </w:pPr>
    </w:p>
    <w:p w:rsidR="00D145A1" w:rsidRDefault="005227FD" w:rsidP="002944AF">
      <w:pPr>
        <w:pStyle w:val="ListParagraph"/>
        <w:numPr>
          <w:ilvl w:val="1"/>
          <w:numId w:val="85"/>
        </w:numPr>
        <w:tabs>
          <w:tab w:val="left" w:pos="838"/>
        </w:tabs>
        <w:ind w:left="851" w:right="117" w:hanging="733"/>
      </w:pPr>
      <w:r>
        <w:t>In any circumstances where the client cannot be physically identified the employee should be</w:t>
      </w:r>
      <w:r w:rsidRPr="002944AF">
        <w:rPr>
          <w:spacing w:val="-1"/>
        </w:rPr>
        <w:t xml:space="preserve"> </w:t>
      </w:r>
      <w:r>
        <w:t>aware:-</w:t>
      </w:r>
    </w:p>
    <w:p w:rsidR="00D145A1" w:rsidRDefault="00D145A1">
      <w:pPr>
        <w:pStyle w:val="BodyText"/>
        <w:spacing w:before="11"/>
        <w:rPr>
          <w:sz w:val="21"/>
        </w:rPr>
      </w:pPr>
    </w:p>
    <w:p w:rsidR="00D145A1" w:rsidRDefault="005227FD" w:rsidP="0026396F">
      <w:pPr>
        <w:pStyle w:val="ListParagraph"/>
        <w:numPr>
          <w:ilvl w:val="0"/>
          <w:numId w:val="9"/>
        </w:numPr>
        <w:tabs>
          <w:tab w:val="left" w:pos="2278"/>
        </w:tabs>
        <w:ind w:right="111"/>
      </w:pPr>
      <w:r>
        <w:t>That there is greater potential for Money Laundering where the client is not physically present when being</w:t>
      </w:r>
      <w:r>
        <w:rPr>
          <w:spacing w:val="-16"/>
        </w:rPr>
        <w:t xml:space="preserve"> </w:t>
      </w:r>
      <w:r>
        <w:t>identified;</w:t>
      </w:r>
    </w:p>
    <w:p w:rsidR="00D145A1" w:rsidRDefault="005227FD" w:rsidP="0026396F">
      <w:pPr>
        <w:pStyle w:val="ListParagraph"/>
        <w:numPr>
          <w:ilvl w:val="0"/>
          <w:numId w:val="9"/>
        </w:numPr>
        <w:tabs>
          <w:tab w:val="left" w:pos="2278"/>
        </w:tabs>
        <w:spacing w:before="1"/>
        <w:ind w:right="118"/>
      </w:pPr>
      <w:r>
        <w:t>If satisfactory evidence is not obtained the relationship or transaction should not</w:t>
      </w:r>
      <w:r>
        <w:rPr>
          <w:spacing w:val="-7"/>
        </w:rPr>
        <w:t xml:space="preserve"> </w:t>
      </w:r>
      <w:r>
        <w:t>proceed;</w:t>
      </w:r>
    </w:p>
    <w:p w:rsidR="00D145A1" w:rsidRDefault="005227FD" w:rsidP="00C644AA">
      <w:pPr>
        <w:pStyle w:val="ListParagraph"/>
        <w:numPr>
          <w:ilvl w:val="0"/>
          <w:numId w:val="9"/>
        </w:numPr>
        <w:tabs>
          <w:tab w:val="left" w:pos="2278"/>
        </w:tabs>
        <w:spacing w:before="1"/>
        <w:ind w:right="162"/>
      </w:pPr>
      <w:r>
        <w:t>If the client acts or appears to act for another person, reasonable measures must be taken for the purposes of identifying that</w:t>
      </w:r>
      <w:r>
        <w:rPr>
          <w:spacing w:val="-9"/>
        </w:rPr>
        <w:t xml:space="preserve"> </w:t>
      </w:r>
      <w:r>
        <w:t>person.</w:t>
      </w:r>
    </w:p>
    <w:p w:rsidR="00D145A1" w:rsidRDefault="00D145A1">
      <w:pPr>
        <w:pStyle w:val="BodyText"/>
        <w:spacing w:before="10"/>
        <w:rPr>
          <w:sz w:val="21"/>
        </w:rPr>
      </w:pPr>
    </w:p>
    <w:p w:rsidR="00D145A1" w:rsidRDefault="005227FD" w:rsidP="00BC71A4">
      <w:pPr>
        <w:pStyle w:val="Heading3"/>
        <w:numPr>
          <w:ilvl w:val="0"/>
          <w:numId w:val="85"/>
        </w:numPr>
        <w:tabs>
          <w:tab w:val="left" w:pos="837"/>
          <w:tab w:val="left" w:pos="838"/>
        </w:tabs>
        <w:ind w:left="851" w:hanging="709"/>
      </w:pPr>
      <w:r>
        <w:t>Record Keeping</w:t>
      </w:r>
    </w:p>
    <w:p w:rsidR="00D145A1" w:rsidRDefault="00D145A1">
      <w:pPr>
        <w:pStyle w:val="BodyText"/>
        <w:spacing w:before="3"/>
        <w:rPr>
          <w:b/>
        </w:rPr>
      </w:pPr>
    </w:p>
    <w:p w:rsidR="00D145A1" w:rsidRDefault="005227FD" w:rsidP="00C644AA">
      <w:pPr>
        <w:pStyle w:val="ListParagraph"/>
        <w:numPr>
          <w:ilvl w:val="1"/>
          <w:numId w:val="86"/>
        </w:numPr>
        <w:tabs>
          <w:tab w:val="left" w:pos="837"/>
          <w:tab w:val="left" w:pos="838"/>
        </w:tabs>
        <w:ind w:left="851" w:right="162" w:hanging="709"/>
      </w:pPr>
      <w:r>
        <w:t>The Council and contractors working for the Council conducting relevant business must maintain records</w:t>
      </w:r>
      <w:r w:rsidRPr="00BC71A4">
        <w:rPr>
          <w:spacing w:val="-7"/>
        </w:rPr>
        <w:t xml:space="preserve"> </w:t>
      </w:r>
      <w:r>
        <w:t>of:-</w:t>
      </w:r>
    </w:p>
    <w:p w:rsidR="00D145A1" w:rsidRDefault="00D145A1">
      <w:pPr>
        <w:pStyle w:val="BodyText"/>
      </w:pPr>
    </w:p>
    <w:p w:rsidR="00D145A1" w:rsidRDefault="005227FD" w:rsidP="00C644AA">
      <w:pPr>
        <w:pStyle w:val="ListParagraph"/>
        <w:numPr>
          <w:ilvl w:val="0"/>
          <w:numId w:val="8"/>
        </w:numPr>
        <w:tabs>
          <w:tab w:val="left" w:pos="2278"/>
        </w:tabs>
        <w:ind w:right="162"/>
      </w:pPr>
      <w:r>
        <w:t>Client identification evidence obtained, which must be kept for 5 years after the end of the transaction or</w:t>
      </w:r>
      <w:r>
        <w:rPr>
          <w:spacing w:val="-14"/>
        </w:rPr>
        <w:t xml:space="preserve"> </w:t>
      </w:r>
      <w:r>
        <w:t>relationship;</w:t>
      </w:r>
    </w:p>
    <w:p w:rsidR="00D145A1" w:rsidRDefault="005227FD" w:rsidP="0026396F">
      <w:pPr>
        <w:pStyle w:val="ListParagraph"/>
        <w:numPr>
          <w:ilvl w:val="0"/>
          <w:numId w:val="8"/>
        </w:numPr>
        <w:tabs>
          <w:tab w:val="left" w:pos="2278"/>
        </w:tabs>
        <w:spacing w:before="1"/>
        <w:ind w:right="115"/>
      </w:pPr>
      <w:r>
        <w:t>Details of all relevant business transactions carried out for clients for at least 5 years from the completion of the transaction. This is so that they may be used as evidence in any subsequent investigation by the relevant authorities into Money</w:t>
      </w:r>
      <w:r>
        <w:rPr>
          <w:spacing w:val="-2"/>
        </w:rPr>
        <w:t xml:space="preserve"> </w:t>
      </w:r>
      <w:r>
        <w:t>Laundering.</w:t>
      </w:r>
    </w:p>
    <w:p w:rsidR="00D145A1" w:rsidRDefault="00D145A1">
      <w:pPr>
        <w:pStyle w:val="BodyText"/>
      </w:pPr>
    </w:p>
    <w:p w:rsidR="00D145A1" w:rsidRDefault="005227FD" w:rsidP="00BC71A4">
      <w:pPr>
        <w:pStyle w:val="ListParagraph"/>
        <w:numPr>
          <w:ilvl w:val="1"/>
          <w:numId w:val="86"/>
        </w:numPr>
        <w:tabs>
          <w:tab w:val="left" w:pos="838"/>
        </w:tabs>
        <w:ind w:left="851" w:right="160" w:hanging="709"/>
      </w:pPr>
      <w:r>
        <w:t xml:space="preserve">The </w:t>
      </w:r>
      <w:r w:rsidR="00CC78A7">
        <w:t>Chief Financial</w:t>
      </w:r>
      <w:r w:rsidR="00B02B66">
        <w:t xml:space="preserve"> Officer</w:t>
      </w:r>
      <w:r w:rsidR="00BC71A4">
        <w:t xml:space="preserve"> or Deputy</w:t>
      </w:r>
      <w:r>
        <w:t xml:space="preserve"> must be informed of the existence and location of such</w:t>
      </w:r>
      <w:r>
        <w:rPr>
          <w:spacing w:val="-10"/>
        </w:rPr>
        <w:t xml:space="preserve"> </w:t>
      </w:r>
      <w:r>
        <w:t>records.</w:t>
      </w:r>
    </w:p>
    <w:p w:rsidR="00D145A1" w:rsidRDefault="00D145A1">
      <w:pPr>
        <w:jc w:val="both"/>
        <w:sectPr w:rsidR="00D145A1" w:rsidSect="003826DE">
          <w:pgSz w:w="11910" w:h="16840"/>
          <w:pgMar w:top="1580" w:right="1137" w:bottom="1100" w:left="1680" w:header="0" w:footer="913" w:gutter="0"/>
          <w:cols w:space="720"/>
        </w:sectPr>
      </w:pPr>
    </w:p>
    <w:p w:rsidR="00D145A1" w:rsidRDefault="005227FD" w:rsidP="00BC71A4">
      <w:pPr>
        <w:pStyle w:val="Heading3"/>
        <w:numPr>
          <w:ilvl w:val="0"/>
          <w:numId w:val="86"/>
        </w:numPr>
        <w:tabs>
          <w:tab w:val="left" w:pos="837"/>
          <w:tab w:val="left" w:pos="838"/>
        </w:tabs>
        <w:spacing w:before="77"/>
        <w:ind w:left="851" w:hanging="709"/>
      </w:pPr>
      <w:r>
        <w:lastRenderedPageBreak/>
        <w:t>The Money Laundering Reporting Officer</w:t>
      </w:r>
      <w:r>
        <w:rPr>
          <w:spacing w:val="-8"/>
        </w:rPr>
        <w:t xml:space="preserve"> </w:t>
      </w:r>
      <w:r>
        <w:t>(MLRO)</w:t>
      </w:r>
    </w:p>
    <w:p w:rsidR="00D145A1" w:rsidRDefault="00D145A1">
      <w:pPr>
        <w:pStyle w:val="BodyText"/>
        <w:spacing w:before="1"/>
        <w:rPr>
          <w:b/>
        </w:rPr>
      </w:pPr>
    </w:p>
    <w:p w:rsidR="00BC71A4" w:rsidRDefault="00BC71A4" w:rsidP="00C6277F">
      <w:pPr>
        <w:pStyle w:val="BodyText"/>
        <w:numPr>
          <w:ilvl w:val="1"/>
          <w:numId w:val="87"/>
        </w:numPr>
        <w:spacing w:before="1"/>
        <w:ind w:left="851" w:right="162" w:hanging="709"/>
        <w:jc w:val="both"/>
      </w:pPr>
      <w:r>
        <w:t>The Council must nominate officers that take the lead role in combatting money laundering, and these are known as the MLRO</w:t>
      </w:r>
    </w:p>
    <w:p w:rsidR="00BC71A4" w:rsidRPr="00BC71A4" w:rsidRDefault="00BC71A4" w:rsidP="00BC71A4">
      <w:pPr>
        <w:pStyle w:val="BodyText"/>
        <w:spacing w:before="1"/>
        <w:ind w:left="502"/>
      </w:pPr>
    </w:p>
    <w:p w:rsidR="00D145A1" w:rsidRDefault="005227FD" w:rsidP="00C6277F">
      <w:pPr>
        <w:pStyle w:val="ListParagraph"/>
        <w:numPr>
          <w:ilvl w:val="1"/>
          <w:numId w:val="87"/>
        </w:numPr>
        <w:tabs>
          <w:tab w:val="left" w:pos="838"/>
        </w:tabs>
        <w:ind w:left="851" w:right="162" w:hanging="709"/>
      </w:pPr>
      <w:r>
        <w:t>The Officers nominated to receive disclosures about Money Laundering acti</w:t>
      </w:r>
      <w:r w:rsidR="00B02B66">
        <w:t xml:space="preserve">vity within the Council are the </w:t>
      </w:r>
      <w:r w:rsidR="00CC78A7">
        <w:t>Chief Financial</w:t>
      </w:r>
      <w:r w:rsidR="00B02B66">
        <w:t xml:space="preserve"> Officer </w:t>
      </w:r>
      <w:r w:rsidR="00BC71A4">
        <w:t xml:space="preserve">(Deputy Chief Executive and Director of Finance) </w:t>
      </w:r>
      <w:r w:rsidR="00B02B66">
        <w:t xml:space="preserve">and </w:t>
      </w:r>
      <w:r w:rsidR="00BC71A4">
        <w:t>Deputy (</w:t>
      </w:r>
      <w:r w:rsidR="00B02B66">
        <w:t>Service Manager, Financial Services</w:t>
      </w:r>
      <w:r w:rsidR="00BC71A4">
        <w:t>)</w:t>
      </w:r>
      <w:r>
        <w:t>.</w:t>
      </w:r>
    </w:p>
    <w:p w:rsidR="00D145A1" w:rsidRDefault="00D145A1">
      <w:pPr>
        <w:pStyle w:val="BodyText"/>
        <w:spacing w:before="9"/>
        <w:rPr>
          <w:sz w:val="21"/>
        </w:rPr>
      </w:pPr>
    </w:p>
    <w:p w:rsidR="00D145A1" w:rsidRDefault="005227FD" w:rsidP="00C6277F">
      <w:pPr>
        <w:pStyle w:val="Heading3"/>
        <w:numPr>
          <w:ilvl w:val="0"/>
          <w:numId w:val="87"/>
        </w:numPr>
        <w:tabs>
          <w:tab w:val="left" w:pos="837"/>
          <w:tab w:val="left" w:pos="838"/>
        </w:tabs>
        <w:spacing w:before="1"/>
        <w:ind w:left="851" w:hanging="709"/>
      </w:pPr>
      <w:r>
        <w:t>Reporting</w:t>
      </w:r>
      <w:r>
        <w:rPr>
          <w:spacing w:val="-4"/>
        </w:rPr>
        <w:t xml:space="preserve"> </w:t>
      </w:r>
      <w:r>
        <w:t>Requirements</w:t>
      </w:r>
    </w:p>
    <w:p w:rsidR="00D145A1" w:rsidRDefault="00D145A1">
      <w:pPr>
        <w:pStyle w:val="BodyText"/>
        <w:spacing w:before="1"/>
        <w:rPr>
          <w:b/>
        </w:rPr>
      </w:pPr>
    </w:p>
    <w:p w:rsidR="00D145A1" w:rsidRDefault="005227FD" w:rsidP="00C6277F">
      <w:pPr>
        <w:pStyle w:val="ListParagraph"/>
        <w:numPr>
          <w:ilvl w:val="1"/>
          <w:numId w:val="87"/>
        </w:numPr>
        <w:tabs>
          <w:tab w:val="left" w:pos="838"/>
          <w:tab w:val="left" w:pos="8931"/>
        </w:tabs>
        <w:ind w:left="851" w:right="113" w:hanging="709"/>
      </w:pPr>
      <w:r>
        <w:t xml:space="preserve">Where an employee or </w:t>
      </w:r>
      <w:r w:rsidR="00BC71A4">
        <w:t>e</w:t>
      </w:r>
      <w:r>
        <w:t>lected Member is aware, or has sound and valid suspicions that Money Laundering may have taken place (or may be taking place), he or she must contact the MLRO for guidance as soon as possible regardless of the amount being offered. In such circumstances, no money may be taken by anyone until this has been done. If money has been received this should be held and kept separate from Council</w:t>
      </w:r>
      <w:r>
        <w:rPr>
          <w:spacing w:val="-16"/>
        </w:rPr>
        <w:t xml:space="preserve"> </w:t>
      </w:r>
      <w:r>
        <w:t>monies.</w:t>
      </w:r>
    </w:p>
    <w:p w:rsidR="00D145A1" w:rsidRDefault="00D145A1" w:rsidP="00C6277F">
      <w:pPr>
        <w:pStyle w:val="BodyText"/>
        <w:ind w:left="851" w:hanging="709"/>
      </w:pPr>
    </w:p>
    <w:p w:rsidR="00D145A1" w:rsidRDefault="005227FD" w:rsidP="00C6277F">
      <w:pPr>
        <w:pStyle w:val="ListParagraph"/>
        <w:numPr>
          <w:ilvl w:val="1"/>
          <w:numId w:val="87"/>
        </w:numPr>
        <w:tabs>
          <w:tab w:val="left" w:pos="838"/>
        </w:tabs>
        <w:ind w:left="851" w:right="113" w:hanging="709"/>
      </w:pPr>
      <w:r>
        <w:t>Any person knowing or suspecting Money Laundering, fraud or use of the proceeds of crime, must report this to the MLRO on the forms attached.   When in doubt it is best to report any</w:t>
      </w:r>
      <w:r>
        <w:rPr>
          <w:spacing w:val="-12"/>
        </w:rPr>
        <w:t xml:space="preserve"> </w:t>
      </w:r>
      <w:r>
        <w:t>suspicions.</w:t>
      </w:r>
    </w:p>
    <w:p w:rsidR="00D145A1" w:rsidRDefault="00D145A1" w:rsidP="00C6277F">
      <w:pPr>
        <w:pStyle w:val="BodyText"/>
        <w:ind w:left="851" w:hanging="709"/>
      </w:pPr>
    </w:p>
    <w:p w:rsidR="00D145A1" w:rsidRDefault="005227FD" w:rsidP="00C6277F">
      <w:pPr>
        <w:pStyle w:val="ListParagraph"/>
        <w:numPr>
          <w:ilvl w:val="1"/>
          <w:numId w:val="87"/>
        </w:numPr>
        <w:tabs>
          <w:tab w:val="left" w:pos="838"/>
        </w:tabs>
        <w:ind w:left="851" w:right="118" w:hanging="709"/>
      </w:pPr>
      <w:r>
        <w:t>Upon receipt of receiving the report the MLRO will consider all of the admissible information in order to determine whether there are grounds to suspect Money</w:t>
      </w:r>
      <w:r>
        <w:rPr>
          <w:spacing w:val="-4"/>
        </w:rPr>
        <w:t xml:space="preserve"> </w:t>
      </w:r>
      <w:r>
        <w:t>Laundering.</w:t>
      </w:r>
    </w:p>
    <w:p w:rsidR="00D145A1" w:rsidRDefault="00D145A1" w:rsidP="00C6277F">
      <w:pPr>
        <w:pStyle w:val="BodyText"/>
        <w:ind w:left="851" w:hanging="709"/>
      </w:pPr>
    </w:p>
    <w:p w:rsidR="00D145A1" w:rsidRDefault="005227FD" w:rsidP="00C6277F">
      <w:pPr>
        <w:pStyle w:val="ListParagraph"/>
        <w:numPr>
          <w:ilvl w:val="1"/>
          <w:numId w:val="87"/>
        </w:numPr>
        <w:tabs>
          <w:tab w:val="left" w:pos="838"/>
        </w:tabs>
        <w:ind w:left="851" w:right="113" w:hanging="709"/>
      </w:pPr>
      <w:r>
        <w:t xml:space="preserve">If the MLRO determines that the information on matters should </w:t>
      </w:r>
      <w:r>
        <w:rPr>
          <w:spacing w:val="2"/>
        </w:rPr>
        <w:t xml:space="preserve">be </w:t>
      </w:r>
      <w:r>
        <w:t>disclosed it will be reported to the National Crim</w:t>
      </w:r>
      <w:r w:rsidR="00B02B66">
        <w:t>e Agency (</w:t>
      </w:r>
      <w:r>
        <w:t>NC</w:t>
      </w:r>
      <w:r w:rsidR="00B02B66">
        <w:t>A</w:t>
      </w:r>
      <w:r>
        <w:t>).</w:t>
      </w:r>
    </w:p>
    <w:p w:rsidR="00D145A1" w:rsidRDefault="00D145A1" w:rsidP="00C6277F">
      <w:pPr>
        <w:pStyle w:val="BodyText"/>
        <w:ind w:left="851" w:hanging="709"/>
      </w:pPr>
    </w:p>
    <w:p w:rsidR="00D145A1" w:rsidRDefault="005227FD" w:rsidP="00C6277F">
      <w:pPr>
        <w:pStyle w:val="ListParagraph"/>
        <w:numPr>
          <w:ilvl w:val="1"/>
          <w:numId w:val="87"/>
        </w:numPr>
        <w:tabs>
          <w:tab w:val="left" w:pos="838"/>
        </w:tabs>
        <w:ind w:left="851" w:right="111" w:hanging="709"/>
      </w:pPr>
      <w:r>
        <w:t xml:space="preserve">At no time and under no circumstances should any employee or </w:t>
      </w:r>
      <w:r w:rsidR="00BC71A4">
        <w:t>e</w:t>
      </w:r>
      <w:r>
        <w:t>lected Member voice any suspicions to the person(s) suspected of Money Laundering, even if the NC</w:t>
      </w:r>
      <w:r w:rsidR="00B02B66">
        <w:t>A</w:t>
      </w:r>
      <w:r>
        <w:t xml:space="preserve"> has given consent to a particular transaction proceeding, otherwise the employee/</w:t>
      </w:r>
      <w:r w:rsidR="00BC71A4">
        <w:t>e</w:t>
      </w:r>
      <w:r>
        <w:t>lected Member may be committing the offence of “tipping off”. The MLRO will keep the appropriate records in a confidential</w:t>
      </w:r>
      <w:r>
        <w:rPr>
          <w:spacing w:val="-4"/>
        </w:rPr>
        <w:t xml:space="preserve"> </w:t>
      </w:r>
      <w:r>
        <w:t>manner.</w:t>
      </w:r>
    </w:p>
    <w:p w:rsidR="00D145A1" w:rsidRDefault="00D145A1">
      <w:pPr>
        <w:pStyle w:val="BodyText"/>
        <w:spacing w:before="9"/>
        <w:rPr>
          <w:sz w:val="21"/>
        </w:rPr>
      </w:pPr>
    </w:p>
    <w:p w:rsidR="00D145A1" w:rsidRDefault="005227FD" w:rsidP="00C6277F">
      <w:pPr>
        <w:pStyle w:val="Heading3"/>
        <w:numPr>
          <w:ilvl w:val="0"/>
          <w:numId w:val="87"/>
        </w:numPr>
        <w:tabs>
          <w:tab w:val="left" w:pos="837"/>
          <w:tab w:val="left" w:pos="838"/>
        </w:tabs>
        <w:spacing w:before="1"/>
        <w:ind w:left="851" w:hanging="218"/>
      </w:pPr>
      <w:r>
        <w:t>Related</w:t>
      </w:r>
      <w:r>
        <w:rPr>
          <w:spacing w:val="-6"/>
        </w:rPr>
        <w:t xml:space="preserve"> </w:t>
      </w:r>
      <w:r>
        <w:t>Procedures</w:t>
      </w:r>
    </w:p>
    <w:p w:rsidR="00D145A1" w:rsidRDefault="00D145A1">
      <w:pPr>
        <w:pStyle w:val="BodyText"/>
        <w:spacing w:before="1"/>
        <w:rPr>
          <w:b/>
        </w:rPr>
      </w:pPr>
    </w:p>
    <w:p w:rsidR="00D145A1" w:rsidRDefault="005227FD" w:rsidP="00BC71A4">
      <w:pPr>
        <w:pStyle w:val="ListParagraph"/>
        <w:numPr>
          <w:ilvl w:val="1"/>
          <w:numId w:val="87"/>
        </w:numPr>
        <w:tabs>
          <w:tab w:val="left" w:pos="838"/>
        </w:tabs>
        <w:ind w:right="116"/>
      </w:pPr>
      <w:r>
        <w:t>The Council will establish other procedures for internal control and communication as may be appropriate for the purpose of the prevention of Money</w:t>
      </w:r>
      <w:r>
        <w:rPr>
          <w:spacing w:val="-3"/>
        </w:rPr>
        <w:t xml:space="preserve"> </w:t>
      </w:r>
      <w:r>
        <w:t>Laundering:</w:t>
      </w:r>
    </w:p>
    <w:p w:rsidR="00D145A1" w:rsidRDefault="00D145A1">
      <w:pPr>
        <w:pStyle w:val="BodyText"/>
      </w:pPr>
    </w:p>
    <w:p w:rsidR="00D145A1" w:rsidRDefault="005227FD" w:rsidP="0026396F">
      <w:pPr>
        <w:pStyle w:val="ListParagraph"/>
        <w:numPr>
          <w:ilvl w:val="0"/>
          <w:numId w:val="7"/>
        </w:numPr>
        <w:tabs>
          <w:tab w:val="left" w:pos="1558"/>
        </w:tabs>
        <w:ind w:right="112"/>
      </w:pPr>
      <w:r>
        <w:t>Regular receipts – the Council in the normal operation of its business accepts payments from individuals and organisations in respect of a range of activities. For all transactions under £2,000 the Money Laundering Regulations do not apply but if an employee/Member has reasonable grounds to suspect Money Laundering activity or proceeds of crime or is simply suspicious, the matter should still be reported to the</w:t>
      </w:r>
      <w:r>
        <w:rPr>
          <w:spacing w:val="-3"/>
        </w:rPr>
        <w:t xml:space="preserve"> </w:t>
      </w:r>
      <w:r>
        <w:t>MLRO.</w:t>
      </w:r>
    </w:p>
    <w:p w:rsidR="00D145A1" w:rsidRDefault="00D145A1">
      <w:pPr>
        <w:pStyle w:val="BodyText"/>
      </w:pPr>
    </w:p>
    <w:p w:rsidR="00D145A1" w:rsidRDefault="005227FD" w:rsidP="0026396F">
      <w:pPr>
        <w:pStyle w:val="ListParagraph"/>
        <w:numPr>
          <w:ilvl w:val="0"/>
          <w:numId w:val="7"/>
        </w:numPr>
        <w:tabs>
          <w:tab w:val="left" w:pos="1558"/>
        </w:tabs>
        <w:ind w:right="115"/>
      </w:pPr>
      <w:r>
        <w:t>Cash receipts – if the money offered in cash is £2,000 or more then payment must not be accepted until the employee has received guidance from the MLRO or the Deputy</w:t>
      </w:r>
      <w:r>
        <w:rPr>
          <w:spacing w:val="-15"/>
        </w:rPr>
        <w:t xml:space="preserve"> </w:t>
      </w:r>
      <w:r>
        <w:t>MLRO.</w:t>
      </w:r>
    </w:p>
    <w:p w:rsidR="00D145A1" w:rsidRDefault="00D145A1">
      <w:pPr>
        <w:pStyle w:val="BodyText"/>
        <w:spacing w:before="11"/>
        <w:rPr>
          <w:sz w:val="21"/>
        </w:rPr>
      </w:pPr>
    </w:p>
    <w:p w:rsidR="003826DE" w:rsidRDefault="005227FD" w:rsidP="003826DE">
      <w:pPr>
        <w:pStyle w:val="ListParagraph"/>
        <w:numPr>
          <w:ilvl w:val="0"/>
          <w:numId w:val="7"/>
        </w:numPr>
        <w:tabs>
          <w:tab w:val="left" w:pos="1558"/>
        </w:tabs>
        <w:ind w:right="118"/>
      </w:pPr>
      <w:r>
        <w:t xml:space="preserve">Refunds – any significant overpayment that results in a repayment will need to be properly investigated and </w:t>
      </w:r>
      <w:proofErr w:type="spellStart"/>
      <w:r>
        <w:t>authorised</w:t>
      </w:r>
      <w:proofErr w:type="spellEnd"/>
      <w:r>
        <w:t xml:space="preserve"> before</w:t>
      </w:r>
      <w:r>
        <w:rPr>
          <w:spacing w:val="-19"/>
        </w:rPr>
        <w:t xml:space="preserve"> </w:t>
      </w:r>
      <w:r>
        <w:t>payment.</w:t>
      </w:r>
    </w:p>
    <w:p w:rsidR="003826DE" w:rsidRDefault="003826DE" w:rsidP="003826DE">
      <w:pPr>
        <w:pStyle w:val="ListParagraph"/>
      </w:pPr>
    </w:p>
    <w:p w:rsidR="00846BE7" w:rsidRDefault="00846BE7" w:rsidP="003826DE">
      <w:pPr>
        <w:pStyle w:val="ListParagraph"/>
      </w:pPr>
    </w:p>
    <w:p w:rsidR="00D145A1" w:rsidRDefault="005227FD" w:rsidP="00BC71A4">
      <w:pPr>
        <w:pStyle w:val="Heading3"/>
        <w:numPr>
          <w:ilvl w:val="0"/>
          <w:numId w:val="87"/>
        </w:numPr>
        <w:tabs>
          <w:tab w:val="left" w:pos="851"/>
        </w:tabs>
        <w:spacing w:before="77"/>
        <w:ind w:left="851" w:hanging="733"/>
      </w:pPr>
      <w:r>
        <w:lastRenderedPageBreak/>
        <w:t>Effectiveness</w:t>
      </w:r>
    </w:p>
    <w:p w:rsidR="00D145A1" w:rsidRDefault="00D145A1">
      <w:pPr>
        <w:pStyle w:val="BodyText"/>
        <w:spacing w:before="1"/>
        <w:rPr>
          <w:b/>
        </w:rPr>
      </w:pPr>
    </w:p>
    <w:p w:rsidR="00D145A1" w:rsidRDefault="005227FD" w:rsidP="00BC71A4">
      <w:pPr>
        <w:pStyle w:val="ListParagraph"/>
        <w:numPr>
          <w:ilvl w:val="1"/>
          <w:numId w:val="87"/>
        </w:numPr>
        <w:tabs>
          <w:tab w:val="left" w:pos="837"/>
          <w:tab w:val="left" w:pos="838"/>
        </w:tabs>
        <w:ind w:left="851" w:right="112" w:hanging="709"/>
      </w:pPr>
      <w:r>
        <w:t xml:space="preserve">The impact and effect of this Policy shall be reviewed at least annually by the </w:t>
      </w:r>
      <w:r w:rsidR="00CC78A7">
        <w:t xml:space="preserve">Chief Financial </w:t>
      </w:r>
      <w:r w:rsidR="00B02B66">
        <w:t>Officer</w:t>
      </w:r>
      <w:r w:rsidR="00BC71A4">
        <w:t>.</w:t>
      </w:r>
    </w:p>
    <w:p w:rsidR="00BC71A4" w:rsidRDefault="00BC71A4" w:rsidP="00BC71A4">
      <w:pPr>
        <w:tabs>
          <w:tab w:val="left" w:pos="837"/>
          <w:tab w:val="left" w:pos="838"/>
        </w:tabs>
        <w:ind w:right="112"/>
      </w:pPr>
    </w:p>
    <w:p w:rsidR="00BC71A4" w:rsidRDefault="00BC71A4" w:rsidP="00BC71A4">
      <w:pPr>
        <w:tabs>
          <w:tab w:val="left" w:pos="837"/>
          <w:tab w:val="left" w:pos="838"/>
        </w:tabs>
        <w:ind w:right="112"/>
      </w:pPr>
    </w:p>
    <w:p w:rsidR="00BC71A4" w:rsidRDefault="00BC71A4" w:rsidP="00BC71A4">
      <w:pPr>
        <w:tabs>
          <w:tab w:val="left" w:pos="993"/>
        </w:tabs>
        <w:ind w:left="851" w:right="112" w:hanging="709"/>
        <w:sectPr w:rsidR="00BC71A4" w:rsidSect="003826DE">
          <w:pgSz w:w="11910" w:h="16840"/>
          <w:pgMar w:top="1340" w:right="1137" w:bottom="1100" w:left="1680" w:header="0" w:footer="913" w:gutter="0"/>
          <w:cols w:space="720"/>
        </w:sectPr>
      </w:pPr>
      <w:r>
        <w:t>10.2</w:t>
      </w:r>
      <w:r>
        <w:tab/>
        <w:t>Anti-</w:t>
      </w:r>
      <w:r w:rsidR="00633F97">
        <w:t>Money laundering</w:t>
      </w:r>
      <w:r>
        <w:t xml:space="preserve"> training will be provided to appropriate officers on a regular basis.</w:t>
      </w:r>
    </w:p>
    <w:p w:rsidR="00D145A1" w:rsidRDefault="005227FD">
      <w:pPr>
        <w:spacing w:before="78"/>
        <w:ind w:left="3105" w:right="1067" w:hanging="1463"/>
        <w:rPr>
          <w:b/>
          <w:sz w:val="28"/>
        </w:rPr>
      </w:pPr>
      <w:r>
        <w:rPr>
          <w:b/>
          <w:sz w:val="28"/>
          <w:u w:val="thick"/>
        </w:rPr>
        <w:lastRenderedPageBreak/>
        <w:t>MONEY LAUNDERING REPORTING OFFICER DISCLOSURE FORM</w:t>
      </w:r>
    </w:p>
    <w:p w:rsidR="00D145A1" w:rsidRDefault="00D145A1">
      <w:pPr>
        <w:pStyle w:val="BodyText"/>
        <w:rPr>
          <w:b/>
          <w:sz w:val="20"/>
        </w:rPr>
      </w:pPr>
    </w:p>
    <w:p w:rsidR="00D145A1" w:rsidRDefault="00D145A1">
      <w:pPr>
        <w:pStyle w:val="BodyText"/>
        <w:spacing w:before="7"/>
        <w:rPr>
          <w:b/>
          <w:sz w:val="24"/>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74"/>
      </w:tblGrid>
      <w:tr w:rsidR="00D145A1">
        <w:trPr>
          <w:trHeight w:hRule="exact" w:val="377"/>
        </w:trPr>
        <w:tc>
          <w:tcPr>
            <w:tcW w:w="4374" w:type="dxa"/>
          </w:tcPr>
          <w:p w:rsidR="00D145A1" w:rsidRDefault="005227FD">
            <w:pPr>
              <w:pStyle w:val="TableParagraph"/>
              <w:spacing w:line="247" w:lineRule="exact"/>
            </w:pPr>
            <w:r>
              <w:t>Date of Disclosure:</w:t>
            </w:r>
          </w:p>
        </w:tc>
      </w:tr>
      <w:tr w:rsidR="00D145A1">
        <w:trPr>
          <w:trHeight w:hRule="exact" w:val="506"/>
        </w:trPr>
        <w:tc>
          <w:tcPr>
            <w:tcW w:w="4374" w:type="dxa"/>
          </w:tcPr>
          <w:p w:rsidR="00D145A1" w:rsidRDefault="005227FD">
            <w:pPr>
              <w:pStyle w:val="TableParagraph"/>
              <w:spacing w:before="123"/>
            </w:pPr>
            <w:r>
              <w:t>Officer making disclosure (</w:t>
            </w:r>
            <w:proofErr w:type="spellStart"/>
            <w:r>
              <w:t>inc.</w:t>
            </w:r>
            <w:proofErr w:type="spellEnd"/>
            <w:r>
              <w:t xml:space="preserve"> Job Title):</w:t>
            </w:r>
          </w:p>
        </w:tc>
      </w:tr>
      <w:tr w:rsidR="00D145A1">
        <w:trPr>
          <w:trHeight w:hRule="exact" w:val="506"/>
        </w:trPr>
        <w:tc>
          <w:tcPr>
            <w:tcW w:w="4374" w:type="dxa"/>
          </w:tcPr>
          <w:p w:rsidR="00D145A1" w:rsidRDefault="005227FD">
            <w:pPr>
              <w:pStyle w:val="TableParagraph"/>
              <w:spacing w:before="123"/>
            </w:pPr>
            <w:r>
              <w:t>Contact Details:</w:t>
            </w:r>
          </w:p>
        </w:tc>
      </w:tr>
      <w:tr w:rsidR="00D145A1">
        <w:trPr>
          <w:trHeight w:hRule="exact" w:val="886"/>
        </w:trPr>
        <w:tc>
          <w:tcPr>
            <w:tcW w:w="4374" w:type="dxa"/>
          </w:tcPr>
          <w:p w:rsidR="00D145A1" w:rsidRDefault="005227FD">
            <w:pPr>
              <w:pStyle w:val="TableParagraph"/>
              <w:spacing w:before="123"/>
            </w:pPr>
            <w:r>
              <w:t>Subject Details:</w:t>
            </w:r>
          </w:p>
        </w:tc>
      </w:tr>
      <w:tr w:rsidR="00D145A1">
        <w:trPr>
          <w:trHeight w:hRule="exact" w:val="885"/>
        </w:trPr>
        <w:tc>
          <w:tcPr>
            <w:tcW w:w="4374" w:type="dxa"/>
          </w:tcPr>
          <w:p w:rsidR="00D145A1" w:rsidRDefault="00D145A1">
            <w:pPr>
              <w:pStyle w:val="TableParagraph"/>
              <w:ind w:left="0"/>
              <w:rPr>
                <w:b/>
                <w:sz w:val="24"/>
              </w:rPr>
            </w:pPr>
          </w:p>
          <w:p w:rsidR="00D145A1" w:rsidRDefault="00D145A1">
            <w:pPr>
              <w:pStyle w:val="TableParagraph"/>
              <w:spacing w:before="8"/>
              <w:ind w:left="0"/>
              <w:rPr>
                <w:b/>
                <w:sz w:val="19"/>
              </w:rPr>
            </w:pPr>
          </w:p>
          <w:p w:rsidR="00D145A1" w:rsidRDefault="005227FD">
            <w:pPr>
              <w:pStyle w:val="TableParagraph"/>
            </w:pPr>
            <w:r>
              <w:t>Title:</w:t>
            </w:r>
          </w:p>
        </w:tc>
      </w:tr>
      <w:tr w:rsidR="00D145A1">
        <w:trPr>
          <w:trHeight w:hRule="exact" w:val="505"/>
        </w:trPr>
        <w:tc>
          <w:tcPr>
            <w:tcW w:w="4374" w:type="dxa"/>
          </w:tcPr>
          <w:p w:rsidR="00D145A1" w:rsidRDefault="005227FD">
            <w:pPr>
              <w:pStyle w:val="TableParagraph"/>
              <w:spacing w:before="122"/>
            </w:pPr>
            <w:r>
              <w:t>Surname:</w:t>
            </w:r>
          </w:p>
        </w:tc>
      </w:tr>
      <w:tr w:rsidR="00D145A1">
        <w:trPr>
          <w:trHeight w:hRule="exact" w:val="506"/>
        </w:trPr>
        <w:tc>
          <w:tcPr>
            <w:tcW w:w="4374" w:type="dxa"/>
          </w:tcPr>
          <w:p w:rsidR="00D145A1" w:rsidRDefault="005227FD">
            <w:pPr>
              <w:pStyle w:val="TableParagraph"/>
              <w:spacing w:before="123"/>
            </w:pPr>
            <w:r>
              <w:t>Forename:</w:t>
            </w:r>
          </w:p>
        </w:tc>
      </w:tr>
      <w:tr w:rsidR="00D145A1">
        <w:trPr>
          <w:trHeight w:hRule="exact" w:val="506"/>
        </w:trPr>
        <w:tc>
          <w:tcPr>
            <w:tcW w:w="4374" w:type="dxa"/>
          </w:tcPr>
          <w:p w:rsidR="00D145A1" w:rsidRDefault="005227FD">
            <w:pPr>
              <w:pStyle w:val="TableParagraph"/>
              <w:spacing w:before="123"/>
            </w:pPr>
            <w:r>
              <w:t>Date of Birth:</w:t>
            </w:r>
          </w:p>
        </w:tc>
      </w:tr>
      <w:tr w:rsidR="00D145A1">
        <w:trPr>
          <w:trHeight w:hRule="exact" w:val="506"/>
        </w:trPr>
        <w:tc>
          <w:tcPr>
            <w:tcW w:w="4374" w:type="dxa"/>
          </w:tcPr>
          <w:p w:rsidR="00D145A1" w:rsidRDefault="005227FD">
            <w:pPr>
              <w:pStyle w:val="TableParagraph"/>
              <w:spacing w:before="123"/>
            </w:pPr>
            <w:r>
              <w:t>In the case of a legal entity (company):</w:t>
            </w:r>
          </w:p>
        </w:tc>
      </w:tr>
      <w:tr w:rsidR="00D145A1">
        <w:trPr>
          <w:trHeight w:hRule="exact" w:val="506"/>
        </w:trPr>
        <w:tc>
          <w:tcPr>
            <w:tcW w:w="4374" w:type="dxa"/>
          </w:tcPr>
          <w:p w:rsidR="00D145A1" w:rsidRDefault="005227FD">
            <w:pPr>
              <w:pStyle w:val="TableParagraph"/>
              <w:spacing w:before="123"/>
            </w:pPr>
            <w:r>
              <w:t>Name:</w:t>
            </w:r>
          </w:p>
        </w:tc>
      </w:tr>
      <w:tr w:rsidR="00D145A1">
        <w:trPr>
          <w:trHeight w:hRule="exact" w:val="759"/>
        </w:trPr>
        <w:tc>
          <w:tcPr>
            <w:tcW w:w="4374" w:type="dxa"/>
          </w:tcPr>
          <w:p w:rsidR="00D145A1" w:rsidRDefault="005227FD">
            <w:pPr>
              <w:pStyle w:val="TableParagraph"/>
              <w:spacing w:before="123"/>
            </w:pPr>
            <w:r>
              <w:t>Address:</w:t>
            </w:r>
          </w:p>
        </w:tc>
      </w:tr>
      <w:tr w:rsidR="00D145A1">
        <w:trPr>
          <w:trHeight w:hRule="exact" w:val="759"/>
        </w:trPr>
        <w:tc>
          <w:tcPr>
            <w:tcW w:w="4374" w:type="dxa"/>
          </w:tcPr>
          <w:p w:rsidR="00D145A1" w:rsidRDefault="00D145A1">
            <w:pPr>
              <w:pStyle w:val="TableParagraph"/>
              <w:spacing w:before="7"/>
              <w:ind w:left="0"/>
              <w:rPr>
                <w:b/>
                <w:sz w:val="32"/>
              </w:rPr>
            </w:pPr>
          </w:p>
          <w:p w:rsidR="00D145A1" w:rsidRDefault="005227FD">
            <w:pPr>
              <w:pStyle w:val="TableParagraph"/>
            </w:pPr>
            <w:r>
              <w:t>Company No. (if known):</w:t>
            </w:r>
          </w:p>
        </w:tc>
      </w:tr>
      <w:tr w:rsidR="00D145A1">
        <w:trPr>
          <w:trHeight w:hRule="exact" w:val="506"/>
        </w:trPr>
        <w:tc>
          <w:tcPr>
            <w:tcW w:w="4374" w:type="dxa"/>
          </w:tcPr>
          <w:p w:rsidR="00D145A1" w:rsidRDefault="005227FD">
            <w:pPr>
              <w:pStyle w:val="TableParagraph"/>
              <w:spacing w:before="123"/>
            </w:pPr>
            <w:r>
              <w:t>Type of Business:</w:t>
            </w:r>
          </w:p>
        </w:tc>
      </w:tr>
      <w:tr w:rsidR="00D145A1">
        <w:trPr>
          <w:trHeight w:hRule="exact" w:val="506"/>
        </w:trPr>
        <w:tc>
          <w:tcPr>
            <w:tcW w:w="4374" w:type="dxa"/>
          </w:tcPr>
          <w:p w:rsidR="00D145A1" w:rsidRDefault="005227FD">
            <w:pPr>
              <w:pStyle w:val="TableParagraph"/>
              <w:spacing w:before="123"/>
            </w:pPr>
            <w:r>
              <w:t>VAT No. (If known):</w:t>
            </w:r>
          </w:p>
        </w:tc>
      </w:tr>
      <w:tr w:rsidR="00D145A1">
        <w:trPr>
          <w:trHeight w:hRule="exact" w:val="377"/>
        </w:trPr>
        <w:tc>
          <w:tcPr>
            <w:tcW w:w="4374" w:type="dxa"/>
          </w:tcPr>
          <w:p w:rsidR="00D145A1" w:rsidRDefault="005227FD">
            <w:pPr>
              <w:pStyle w:val="TableParagraph"/>
              <w:spacing w:before="123"/>
            </w:pPr>
            <w:r>
              <w:t>Reason for disclosure:</w:t>
            </w:r>
          </w:p>
        </w:tc>
      </w:tr>
    </w:tbl>
    <w:p w:rsidR="00D145A1" w:rsidRDefault="00D145A1">
      <w:pPr>
        <w:pStyle w:val="BodyText"/>
        <w:rPr>
          <w:b/>
          <w:sz w:val="20"/>
        </w:rPr>
      </w:pPr>
    </w:p>
    <w:p w:rsidR="00D145A1" w:rsidRDefault="00D145A1">
      <w:pPr>
        <w:pStyle w:val="BodyText"/>
        <w:rPr>
          <w:b/>
          <w:sz w:val="20"/>
        </w:rPr>
      </w:pPr>
    </w:p>
    <w:p w:rsidR="00D145A1" w:rsidRDefault="00D145A1">
      <w:pPr>
        <w:pStyle w:val="BodyText"/>
        <w:rPr>
          <w:b/>
          <w:sz w:val="20"/>
        </w:rPr>
      </w:pPr>
    </w:p>
    <w:p w:rsidR="00D145A1" w:rsidRDefault="00D145A1">
      <w:pPr>
        <w:pStyle w:val="BodyText"/>
        <w:rPr>
          <w:b/>
          <w:sz w:val="20"/>
        </w:rPr>
      </w:pPr>
    </w:p>
    <w:p w:rsidR="00D145A1" w:rsidRDefault="00D145A1">
      <w:pPr>
        <w:pStyle w:val="BodyText"/>
        <w:spacing w:before="8"/>
        <w:rPr>
          <w:b/>
          <w:sz w:val="21"/>
        </w:rPr>
      </w:pPr>
    </w:p>
    <w:p w:rsidR="00D145A1" w:rsidRDefault="005227FD">
      <w:pPr>
        <w:pStyle w:val="BodyText"/>
        <w:spacing w:before="94"/>
        <w:ind w:left="318"/>
      </w:pPr>
      <w:r>
        <w:t>Receipt: MLRO or Deputy MLRO will confirm receipt of a completed Disclosure Form within 3 working days.</w:t>
      </w:r>
    </w:p>
    <w:p w:rsidR="00D145A1" w:rsidRDefault="00D145A1">
      <w:pPr>
        <w:sectPr w:rsidR="00D145A1">
          <w:pgSz w:w="11910" w:h="16840"/>
          <w:pgMar w:top="1340" w:right="1680" w:bottom="1100" w:left="1480" w:header="0" w:footer="913" w:gutter="0"/>
          <w:cols w:space="720"/>
        </w:sectPr>
      </w:pPr>
    </w:p>
    <w:p w:rsidR="002542F0" w:rsidRDefault="002542F0" w:rsidP="002542F0">
      <w:pPr>
        <w:pStyle w:val="BodyText"/>
        <w:autoSpaceDE/>
        <w:autoSpaceDN/>
        <w:jc w:val="both"/>
      </w:pPr>
    </w:p>
    <w:p w:rsidR="002542F0" w:rsidRDefault="002542F0" w:rsidP="002542F0">
      <w:pPr>
        <w:pStyle w:val="BodyText"/>
        <w:autoSpaceDE/>
        <w:autoSpaceDN/>
        <w:jc w:val="both"/>
      </w:pPr>
    </w:p>
    <w:p w:rsidR="00D145A1" w:rsidRDefault="00D145A1" w:rsidP="002542F0">
      <w:pPr>
        <w:pStyle w:val="Heading4"/>
        <w:spacing w:before="77"/>
        <w:ind w:left="0" w:right="1499" w:firstLine="0"/>
        <w:jc w:val="left"/>
      </w:pPr>
    </w:p>
    <w:sectPr w:rsidR="00D145A1" w:rsidSect="00B20DC9">
      <w:footerReference w:type="default" r:id="rId16"/>
      <w:pgSz w:w="11910" w:h="16840"/>
      <w:pgMar w:top="1340" w:right="1080" w:bottom="1100" w:left="1480"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C40" w:rsidRDefault="006F3C40">
      <w:r>
        <w:separator/>
      </w:r>
    </w:p>
  </w:endnote>
  <w:endnote w:type="continuationSeparator" w:id="0">
    <w:p w:rsidR="006F3C40" w:rsidRDefault="006F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40" w:rsidRDefault="006F3C4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201241"/>
      <w:docPartObj>
        <w:docPartGallery w:val="Page Numbers (Bottom of Page)"/>
        <w:docPartUnique/>
      </w:docPartObj>
    </w:sdtPr>
    <w:sdtEndPr>
      <w:rPr>
        <w:noProof/>
      </w:rPr>
    </w:sdtEndPr>
    <w:sdtContent>
      <w:p w:rsidR="006F3C40" w:rsidRDefault="006F3C40">
        <w:pPr>
          <w:pStyle w:val="Footer"/>
          <w:jc w:val="center"/>
        </w:pPr>
        <w:r>
          <w:fldChar w:fldCharType="begin"/>
        </w:r>
        <w:r>
          <w:instrText xml:space="preserve"> PAGE   \* MERGEFORMAT </w:instrText>
        </w:r>
        <w:r>
          <w:fldChar w:fldCharType="separate"/>
        </w:r>
        <w:r w:rsidR="000757DA">
          <w:rPr>
            <w:noProof/>
          </w:rPr>
          <w:t>7</w:t>
        </w:r>
        <w:r>
          <w:rPr>
            <w:noProof/>
          </w:rPr>
          <w:fldChar w:fldCharType="end"/>
        </w:r>
      </w:p>
    </w:sdtContent>
  </w:sdt>
  <w:p w:rsidR="006F3C40" w:rsidRDefault="006F3C40" w:rsidP="0026396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497514"/>
      <w:docPartObj>
        <w:docPartGallery w:val="Page Numbers (Bottom of Page)"/>
        <w:docPartUnique/>
      </w:docPartObj>
    </w:sdtPr>
    <w:sdtEndPr>
      <w:rPr>
        <w:noProof/>
      </w:rPr>
    </w:sdtEndPr>
    <w:sdtContent>
      <w:p w:rsidR="006F3C40" w:rsidRDefault="006F3C40">
        <w:pPr>
          <w:pStyle w:val="Footer"/>
          <w:jc w:val="center"/>
        </w:pPr>
        <w:r>
          <w:fldChar w:fldCharType="begin"/>
        </w:r>
        <w:r>
          <w:instrText xml:space="preserve"> PAGE   \* MERGEFORMAT </w:instrText>
        </w:r>
        <w:r>
          <w:fldChar w:fldCharType="separate"/>
        </w:r>
        <w:r w:rsidR="000757DA">
          <w:rPr>
            <w:noProof/>
          </w:rPr>
          <w:t>16</w:t>
        </w:r>
        <w:r>
          <w:rPr>
            <w:noProof/>
          </w:rPr>
          <w:fldChar w:fldCharType="end"/>
        </w:r>
      </w:p>
    </w:sdtContent>
  </w:sdt>
  <w:p w:rsidR="006F3C40" w:rsidRDefault="006F3C4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301899"/>
      <w:docPartObj>
        <w:docPartGallery w:val="Page Numbers (Bottom of Page)"/>
        <w:docPartUnique/>
      </w:docPartObj>
    </w:sdtPr>
    <w:sdtEndPr>
      <w:rPr>
        <w:noProof/>
      </w:rPr>
    </w:sdtEndPr>
    <w:sdtContent>
      <w:p w:rsidR="006F3C40" w:rsidRDefault="006F3C40">
        <w:pPr>
          <w:pStyle w:val="Footer"/>
          <w:jc w:val="center"/>
        </w:pPr>
        <w:r>
          <w:fldChar w:fldCharType="begin"/>
        </w:r>
        <w:r>
          <w:instrText xml:space="preserve"> PAGE   \* MERGEFORMAT </w:instrText>
        </w:r>
        <w:r>
          <w:fldChar w:fldCharType="separate"/>
        </w:r>
        <w:r w:rsidR="000757DA">
          <w:rPr>
            <w:noProof/>
          </w:rPr>
          <w:t>19</w:t>
        </w:r>
        <w:r>
          <w:rPr>
            <w:noProof/>
          </w:rPr>
          <w:fldChar w:fldCharType="end"/>
        </w:r>
      </w:p>
    </w:sdtContent>
  </w:sdt>
  <w:p w:rsidR="006F3C40" w:rsidRDefault="006F3C4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628058"/>
      <w:docPartObj>
        <w:docPartGallery w:val="Page Numbers (Bottom of Page)"/>
        <w:docPartUnique/>
      </w:docPartObj>
    </w:sdtPr>
    <w:sdtEndPr>
      <w:rPr>
        <w:noProof/>
      </w:rPr>
    </w:sdtEndPr>
    <w:sdtContent>
      <w:p w:rsidR="006F3C40" w:rsidRDefault="006F3C40" w:rsidP="00846BE7">
        <w:pPr>
          <w:pStyle w:val="Footer"/>
          <w:jc w:val="center"/>
        </w:pPr>
        <w:r>
          <w:fldChar w:fldCharType="begin"/>
        </w:r>
        <w:r>
          <w:instrText xml:space="preserve"> PAGE   \* MERGEFORMAT </w:instrText>
        </w:r>
        <w:r>
          <w:fldChar w:fldCharType="separate"/>
        </w:r>
        <w:r w:rsidR="000757DA">
          <w:rPr>
            <w:noProof/>
          </w:rPr>
          <w:t>21</w:t>
        </w:r>
        <w:r>
          <w:rPr>
            <w:noProof/>
          </w:rPr>
          <w:fldChar w:fldCharType="end"/>
        </w:r>
      </w:p>
    </w:sdtContent>
  </w:sdt>
  <w:p w:rsidR="006F3C40" w:rsidRDefault="006F3C40">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455796"/>
      <w:docPartObj>
        <w:docPartGallery w:val="Page Numbers (Bottom of Page)"/>
        <w:docPartUnique/>
      </w:docPartObj>
    </w:sdtPr>
    <w:sdtEndPr>
      <w:rPr>
        <w:noProof/>
      </w:rPr>
    </w:sdtEndPr>
    <w:sdtContent>
      <w:p w:rsidR="006F3C40" w:rsidRDefault="006F3C40">
        <w:pPr>
          <w:pStyle w:val="Footer"/>
          <w:jc w:val="center"/>
        </w:pPr>
        <w:r>
          <w:fldChar w:fldCharType="begin"/>
        </w:r>
        <w:r>
          <w:instrText xml:space="preserve"> PAGE   \* MERGEFORMAT </w:instrText>
        </w:r>
        <w:r>
          <w:fldChar w:fldCharType="separate"/>
        </w:r>
        <w:r w:rsidR="000757DA">
          <w:rPr>
            <w:noProof/>
          </w:rPr>
          <w:t>29</w:t>
        </w:r>
        <w:r>
          <w:rPr>
            <w:noProof/>
          </w:rPr>
          <w:fldChar w:fldCharType="end"/>
        </w:r>
      </w:p>
    </w:sdtContent>
  </w:sdt>
  <w:p w:rsidR="006F3C40" w:rsidRDefault="006F3C40">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40" w:rsidRDefault="006F3C4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C40" w:rsidRDefault="006F3C40">
      <w:r>
        <w:separator/>
      </w:r>
    </w:p>
  </w:footnote>
  <w:footnote w:type="continuationSeparator" w:id="0">
    <w:p w:rsidR="006F3C40" w:rsidRDefault="006F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1BF"/>
    <w:multiLevelType w:val="multilevel"/>
    <w:tmpl w:val="48BCCA90"/>
    <w:lvl w:ilvl="0">
      <w:start w:val="6"/>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1" w15:restartNumberingAfterBreak="0">
    <w:nsid w:val="03771296"/>
    <w:multiLevelType w:val="hybridMultilevel"/>
    <w:tmpl w:val="67382666"/>
    <w:lvl w:ilvl="0" w:tplc="8B2E0A88">
      <w:numFmt w:val="bullet"/>
      <w:lvlText w:val=""/>
      <w:lvlJc w:val="left"/>
      <w:pPr>
        <w:ind w:left="898" w:hanging="360"/>
      </w:pPr>
      <w:rPr>
        <w:rFonts w:ascii="Symbol" w:eastAsia="Symbol" w:hAnsi="Symbol" w:cs="Symbol" w:hint="default"/>
        <w:w w:val="100"/>
        <w:sz w:val="22"/>
        <w:szCs w:val="22"/>
      </w:rPr>
    </w:lvl>
    <w:lvl w:ilvl="1" w:tplc="61CEB558">
      <w:numFmt w:val="bullet"/>
      <w:lvlText w:val="•"/>
      <w:lvlJc w:val="left"/>
      <w:pPr>
        <w:ind w:left="1664" w:hanging="360"/>
      </w:pPr>
      <w:rPr>
        <w:rFonts w:hint="default"/>
      </w:rPr>
    </w:lvl>
    <w:lvl w:ilvl="2" w:tplc="9F56435E">
      <w:numFmt w:val="bullet"/>
      <w:lvlText w:val="•"/>
      <w:lvlJc w:val="left"/>
      <w:pPr>
        <w:ind w:left="2429" w:hanging="360"/>
      </w:pPr>
      <w:rPr>
        <w:rFonts w:hint="default"/>
      </w:rPr>
    </w:lvl>
    <w:lvl w:ilvl="3" w:tplc="EC0040D0">
      <w:numFmt w:val="bullet"/>
      <w:lvlText w:val="•"/>
      <w:lvlJc w:val="left"/>
      <w:pPr>
        <w:ind w:left="3193" w:hanging="360"/>
      </w:pPr>
      <w:rPr>
        <w:rFonts w:hint="default"/>
      </w:rPr>
    </w:lvl>
    <w:lvl w:ilvl="4" w:tplc="DB1A1758">
      <w:numFmt w:val="bullet"/>
      <w:lvlText w:val="•"/>
      <w:lvlJc w:val="left"/>
      <w:pPr>
        <w:ind w:left="3958" w:hanging="360"/>
      </w:pPr>
      <w:rPr>
        <w:rFonts w:hint="default"/>
      </w:rPr>
    </w:lvl>
    <w:lvl w:ilvl="5" w:tplc="F2C2C516">
      <w:numFmt w:val="bullet"/>
      <w:lvlText w:val="•"/>
      <w:lvlJc w:val="left"/>
      <w:pPr>
        <w:ind w:left="4723" w:hanging="360"/>
      </w:pPr>
      <w:rPr>
        <w:rFonts w:hint="default"/>
      </w:rPr>
    </w:lvl>
    <w:lvl w:ilvl="6" w:tplc="8528B24E">
      <w:numFmt w:val="bullet"/>
      <w:lvlText w:val="•"/>
      <w:lvlJc w:val="left"/>
      <w:pPr>
        <w:ind w:left="5487" w:hanging="360"/>
      </w:pPr>
      <w:rPr>
        <w:rFonts w:hint="default"/>
      </w:rPr>
    </w:lvl>
    <w:lvl w:ilvl="7" w:tplc="E3000482">
      <w:numFmt w:val="bullet"/>
      <w:lvlText w:val="•"/>
      <w:lvlJc w:val="left"/>
      <w:pPr>
        <w:ind w:left="6252" w:hanging="360"/>
      </w:pPr>
      <w:rPr>
        <w:rFonts w:hint="default"/>
      </w:rPr>
    </w:lvl>
    <w:lvl w:ilvl="8" w:tplc="2B523EEA">
      <w:numFmt w:val="bullet"/>
      <w:lvlText w:val="•"/>
      <w:lvlJc w:val="left"/>
      <w:pPr>
        <w:ind w:left="7017" w:hanging="360"/>
      </w:pPr>
      <w:rPr>
        <w:rFonts w:hint="default"/>
      </w:rPr>
    </w:lvl>
  </w:abstractNum>
  <w:abstractNum w:abstractNumId="2" w15:restartNumberingAfterBreak="0">
    <w:nsid w:val="075873A6"/>
    <w:multiLevelType w:val="hybridMultilevel"/>
    <w:tmpl w:val="68CCC4FE"/>
    <w:lvl w:ilvl="0" w:tplc="FFFFFFFF">
      <w:start w:val="1"/>
      <w:numFmt w:val="lowerRoman"/>
      <w:lvlText w:val="%1."/>
      <w:lvlJc w:val="right"/>
      <w:pPr>
        <w:tabs>
          <w:tab w:val="num" w:pos="360"/>
        </w:tabs>
        <w:ind w:left="360" w:hanging="180"/>
      </w:pPr>
      <w:rPr>
        <w:rFonts w:hint="default"/>
      </w:rPr>
    </w:lvl>
    <w:lvl w:ilvl="1" w:tplc="FFFFFFFF">
      <w:start w:val="2"/>
      <w:numFmt w:val="none"/>
      <w:lvlText w:val="2."/>
      <w:lvlJc w:val="left"/>
      <w:pPr>
        <w:tabs>
          <w:tab w:val="num" w:pos="1800"/>
        </w:tabs>
        <w:ind w:left="1800" w:hanging="720"/>
      </w:pPr>
      <w:rPr>
        <w:rFonts w:hint="default"/>
      </w:rPr>
    </w:lvl>
    <w:lvl w:ilvl="2" w:tplc="FFFFFFFF">
      <w:start w:val="1"/>
      <w:numFmt w:val="decimal"/>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79F7E7D"/>
    <w:multiLevelType w:val="hybridMultilevel"/>
    <w:tmpl w:val="9C260628"/>
    <w:lvl w:ilvl="0" w:tplc="835A7D4A">
      <w:numFmt w:val="bullet"/>
      <w:lvlText w:val=""/>
      <w:lvlJc w:val="left"/>
      <w:pPr>
        <w:ind w:left="919" w:hanging="360"/>
      </w:pPr>
      <w:rPr>
        <w:rFonts w:ascii="Symbol" w:eastAsia="Symbol" w:hAnsi="Symbol" w:cs="Symbol" w:hint="default"/>
        <w:w w:val="100"/>
        <w:sz w:val="22"/>
        <w:szCs w:val="22"/>
      </w:rPr>
    </w:lvl>
    <w:lvl w:ilvl="1" w:tplc="1E66A3F6">
      <w:numFmt w:val="bullet"/>
      <w:lvlText w:val="•"/>
      <w:lvlJc w:val="left"/>
      <w:pPr>
        <w:ind w:left="1698" w:hanging="360"/>
      </w:pPr>
      <w:rPr>
        <w:rFonts w:hint="default"/>
      </w:rPr>
    </w:lvl>
    <w:lvl w:ilvl="2" w:tplc="98EAC7BC">
      <w:numFmt w:val="bullet"/>
      <w:lvlText w:val="•"/>
      <w:lvlJc w:val="left"/>
      <w:pPr>
        <w:ind w:left="2477" w:hanging="360"/>
      </w:pPr>
      <w:rPr>
        <w:rFonts w:hint="default"/>
      </w:rPr>
    </w:lvl>
    <w:lvl w:ilvl="3" w:tplc="346C8A62">
      <w:numFmt w:val="bullet"/>
      <w:lvlText w:val="•"/>
      <w:lvlJc w:val="left"/>
      <w:pPr>
        <w:ind w:left="3255" w:hanging="360"/>
      </w:pPr>
      <w:rPr>
        <w:rFonts w:hint="default"/>
      </w:rPr>
    </w:lvl>
    <w:lvl w:ilvl="4" w:tplc="56242C84">
      <w:numFmt w:val="bullet"/>
      <w:lvlText w:val="•"/>
      <w:lvlJc w:val="left"/>
      <w:pPr>
        <w:ind w:left="4034" w:hanging="360"/>
      </w:pPr>
      <w:rPr>
        <w:rFonts w:hint="default"/>
      </w:rPr>
    </w:lvl>
    <w:lvl w:ilvl="5" w:tplc="33385BBC">
      <w:numFmt w:val="bullet"/>
      <w:lvlText w:val="•"/>
      <w:lvlJc w:val="left"/>
      <w:pPr>
        <w:ind w:left="4813" w:hanging="360"/>
      </w:pPr>
      <w:rPr>
        <w:rFonts w:hint="default"/>
      </w:rPr>
    </w:lvl>
    <w:lvl w:ilvl="6" w:tplc="B9CC803E">
      <w:numFmt w:val="bullet"/>
      <w:lvlText w:val="•"/>
      <w:lvlJc w:val="left"/>
      <w:pPr>
        <w:ind w:left="5591" w:hanging="360"/>
      </w:pPr>
      <w:rPr>
        <w:rFonts w:hint="default"/>
      </w:rPr>
    </w:lvl>
    <w:lvl w:ilvl="7" w:tplc="6976559C">
      <w:numFmt w:val="bullet"/>
      <w:lvlText w:val="•"/>
      <w:lvlJc w:val="left"/>
      <w:pPr>
        <w:ind w:left="6370" w:hanging="360"/>
      </w:pPr>
      <w:rPr>
        <w:rFonts w:hint="default"/>
      </w:rPr>
    </w:lvl>
    <w:lvl w:ilvl="8" w:tplc="C6CAE60A">
      <w:numFmt w:val="bullet"/>
      <w:lvlText w:val="•"/>
      <w:lvlJc w:val="left"/>
      <w:pPr>
        <w:ind w:left="7149" w:hanging="360"/>
      </w:pPr>
      <w:rPr>
        <w:rFonts w:hint="default"/>
      </w:rPr>
    </w:lvl>
  </w:abstractNum>
  <w:abstractNum w:abstractNumId="4" w15:restartNumberingAfterBreak="0">
    <w:nsid w:val="08E73F91"/>
    <w:multiLevelType w:val="multilevel"/>
    <w:tmpl w:val="6C4AB654"/>
    <w:lvl w:ilvl="0">
      <w:start w:val="1"/>
      <w:numFmt w:val="decimal"/>
      <w:lvlText w:val="%1."/>
      <w:lvlJc w:val="left"/>
      <w:pPr>
        <w:ind w:left="538" w:hanging="360"/>
      </w:pPr>
      <w:rPr>
        <w:rFonts w:ascii="Arial" w:eastAsia="Arial" w:hAnsi="Arial" w:cs="Arial" w:hint="default"/>
        <w:b/>
        <w:bCs/>
        <w:spacing w:val="-1"/>
        <w:w w:val="100"/>
        <w:sz w:val="22"/>
        <w:szCs w:val="22"/>
      </w:rPr>
    </w:lvl>
    <w:lvl w:ilvl="1">
      <w:start w:val="1"/>
      <w:numFmt w:val="decimal"/>
      <w:lvlText w:val="%1.%2"/>
      <w:lvlJc w:val="left"/>
      <w:pPr>
        <w:ind w:left="538" w:hanging="360"/>
      </w:pPr>
      <w:rPr>
        <w:rFonts w:hint="default"/>
        <w:w w:val="100"/>
      </w:rPr>
    </w:lvl>
    <w:lvl w:ilvl="2">
      <w:numFmt w:val="bullet"/>
      <w:lvlText w:val=""/>
      <w:lvlJc w:val="left"/>
      <w:pPr>
        <w:ind w:left="1258" w:hanging="360"/>
      </w:pPr>
      <w:rPr>
        <w:rFonts w:ascii="Symbol" w:eastAsia="Symbol" w:hAnsi="Symbol" w:cs="Symbol" w:hint="default"/>
        <w:w w:val="100"/>
        <w:sz w:val="22"/>
        <w:szCs w:val="22"/>
      </w:rPr>
    </w:lvl>
    <w:lvl w:ilvl="3">
      <w:numFmt w:val="bullet"/>
      <w:lvlText w:val="•"/>
      <w:lvlJc w:val="left"/>
      <w:pPr>
        <w:ind w:left="2800" w:hanging="360"/>
      </w:pPr>
      <w:rPr>
        <w:rFonts w:hint="default"/>
      </w:rPr>
    </w:lvl>
    <w:lvl w:ilvl="4">
      <w:numFmt w:val="bullet"/>
      <w:lvlText w:val="•"/>
      <w:lvlJc w:val="left"/>
      <w:pPr>
        <w:ind w:left="3621" w:hanging="360"/>
      </w:pPr>
      <w:rPr>
        <w:rFonts w:hint="default"/>
      </w:rPr>
    </w:lvl>
    <w:lvl w:ilvl="5">
      <w:numFmt w:val="bullet"/>
      <w:lvlText w:val="•"/>
      <w:lvlJc w:val="left"/>
      <w:pPr>
        <w:ind w:left="4442" w:hanging="360"/>
      </w:pPr>
      <w:rPr>
        <w:rFonts w:hint="default"/>
      </w:rPr>
    </w:lvl>
    <w:lvl w:ilvl="6">
      <w:numFmt w:val="bullet"/>
      <w:lvlText w:val="•"/>
      <w:lvlJc w:val="left"/>
      <w:pPr>
        <w:ind w:left="5263" w:hanging="360"/>
      </w:pPr>
      <w:rPr>
        <w:rFonts w:hint="default"/>
      </w:rPr>
    </w:lvl>
    <w:lvl w:ilvl="7">
      <w:numFmt w:val="bullet"/>
      <w:lvlText w:val="•"/>
      <w:lvlJc w:val="left"/>
      <w:pPr>
        <w:ind w:left="6084" w:hanging="360"/>
      </w:pPr>
      <w:rPr>
        <w:rFonts w:hint="default"/>
      </w:rPr>
    </w:lvl>
    <w:lvl w:ilvl="8">
      <w:numFmt w:val="bullet"/>
      <w:lvlText w:val="•"/>
      <w:lvlJc w:val="left"/>
      <w:pPr>
        <w:ind w:left="6904" w:hanging="360"/>
      </w:pPr>
      <w:rPr>
        <w:rFonts w:hint="default"/>
      </w:rPr>
    </w:lvl>
  </w:abstractNum>
  <w:abstractNum w:abstractNumId="5" w15:restartNumberingAfterBreak="0">
    <w:nsid w:val="09D44790"/>
    <w:multiLevelType w:val="hybridMultilevel"/>
    <w:tmpl w:val="61520BEE"/>
    <w:lvl w:ilvl="0" w:tplc="1918FAC0">
      <w:numFmt w:val="bullet"/>
      <w:lvlText w:val=""/>
      <w:lvlJc w:val="left"/>
      <w:pPr>
        <w:ind w:left="560" w:hanging="360"/>
      </w:pPr>
      <w:rPr>
        <w:rFonts w:ascii="Symbol" w:eastAsia="Symbol" w:hAnsi="Symbol" w:cs="Symbol" w:hint="default"/>
        <w:w w:val="100"/>
        <w:sz w:val="22"/>
        <w:szCs w:val="22"/>
      </w:rPr>
    </w:lvl>
    <w:lvl w:ilvl="1" w:tplc="5D1C8EC8">
      <w:numFmt w:val="bullet"/>
      <w:lvlText w:val="•"/>
      <w:lvlJc w:val="left"/>
      <w:pPr>
        <w:ind w:left="1327" w:hanging="360"/>
      </w:pPr>
      <w:rPr>
        <w:rFonts w:hint="default"/>
      </w:rPr>
    </w:lvl>
    <w:lvl w:ilvl="2" w:tplc="F9303C14">
      <w:numFmt w:val="bullet"/>
      <w:lvlText w:val="•"/>
      <w:lvlJc w:val="left"/>
      <w:pPr>
        <w:ind w:left="2095" w:hanging="360"/>
      </w:pPr>
      <w:rPr>
        <w:rFonts w:hint="default"/>
      </w:rPr>
    </w:lvl>
    <w:lvl w:ilvl="3" w:tplc="5C34899A">
      <w:numFmt w:val="bullet"/>
      <w:lvlText w:val="•"/>
      <w:lvlJc w:val="left"/>
      <w:pPr>
        <w:ind w:left="2863" w:hanging="360"/>
      </w:pPr>
      <w:rPr>
        <w:rFonts w:hint="default"/>
      </w:rPr>
    </w:lvl>
    <w:lvl w:ilvl="4" w:tplc="747064EE">
      <w:numFmt w:val="bullet"/>
      <w:lvlText w:val="•"/>
      <w:lvlJc w:val="left"/>
      <w:pPr>
        <w:ind w:left="3631" w:hanging="360"/>
      </w:pPr>
      <w:rPr>
        <w:rFonts w:hint="default"/>
      </w:rPr>
    </w:lvl>
    <w:lvl w:ilvl="5" w:tplc="53D8E284">
      <w:numFmt w:val="bullet"/>
      <w:lvlText w:val="•"/>
      <w:lvlJc w:val="left"/>
      <w:pPr>
        <w:ind w:left="4399" w:hanging="360"/>
      </w:pPr>
      <w:rPr>
        <w:rFonts w:hint="default"/>
      </w:rPr>
    </w:lvl>
    <w:lvl w:ilvl="6" w:tplc="A6161972">
      <w:numFmt w:val="bullet"/>
      <w:lvlText w:val="•"/>
      <w:lvlJc w:val="left"/>
      <w:pPr>
        <w:ind w:left="5167" w:hanging="360"/>
      </w:pPr>
      <w:rPr>
        <w:rFonts w:hint="default"/>
      </w:rPr>
    </w:lvl>
    <w:lvl w:ilvl="7" w:tplc="6994EBBE">
      <w:numFmt w:val="bullet"/>
      <w:lvlText w:val="•"/>
      <w:lvlJc w:val="left"/>
      <w:pPr>
        <w:ind w:left="5935" w:hanging="360"/>
      </w:pPr>
      <w:rPr>
        <w:rFonts w:hint="default"/>
      </w:rPr>
    </w:lvl>
    <w:lvl w:ilvl="8" w:tplc="63341E86">
      <w:numFmt w:val="bullet"/>
      <w:lvlText w:val="•"/>
      <w:lvlJc w:val="left"/>
      <w:pPr>
        <w:ind w:left="6703" w:hanging="360"/>
      </w:pPr>
      <w:rPr>
        <w:rFonts w:hint="default"/>
      </w:rPr>
    </w:lvl>
  </w:abstractNum>
  <w:abstractNum w:abstractNumId="6" w15:restartNumberingAfterBreak="0">
    <w:nsid w:val="0A737DBF"/>
    <w:multiLevelType w:val="hybridMultilevel"/>
    <w:tmpl w:val="CBE0DA4E"/>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7" w15:restartNumberingAfterBreak="0">
    <w:nsid w:val="0B6977DD"/>
    <w:multiLevelType w:val="hybridMultilevel"/>
    <w:tmpl w:val="6D2A7C74"/>
    <w:lvl w:ilvl="0" w:tplc="E788CF5E">
      <w:numFmt w:val="bullet"/>
      <w:lvlText w:val=""/>
      <w:lvlJc w:val="left"/>
      <w:pPr>
        <w:ind w:left="823" w:hanging="360"/>
      </w:pPr>
      <w:rPr>
        <w:rFonts w:ascii="Symbol" w:eastAsia="Symbol" w:hAnsi="Symbol" w:cs="Symbol" w:hint="default"/>
        <w:w w:val="100"/>
        <w:sz w:val="22"/>
        <w:szCs w:val="22"/>
      </w:rPr>
    </w:lvl>
    <w:lvl w:ilvl="1" w:tplc="CCD005F0">
      <w:numFmt w:val="bullet"/>
      <w:lvlText w:val="•"/>
      <w:lvlJc w:val="left"/>
      <w:pPr>
        <w:ind w:left="1344" w:hanging="360"/>
      </w:pPr>
      <w:rPr>
        <w:rFonts w:hint="default"/>
      </w:rPr>
    </w:lvl>
    <w:lvl w:ilvl="2" w:tplc="2D880E56">
      <w:numFmt w:val="bullet"/>
      <w:lvlText w:val="•"/>
      <w:lvlJc w:val="left"/>
      <w:pPr>
        <w:ind w:left="1869" w:hanging="360"/>
      </w:pPr>
      <w:rPr>
        <w:rFonts w:hint="default"/>
      </w:rPr>
    </w:lvl>
    <w:lvl w:ilvl="3" w:tplc="4A0E4E16">
      <w:numFmt w:val="bullet"/>
      <w:lvlText w:val="•"/>
      <w:lvlJc w:val="left"/>
      <w:pPr>
        <w:ind w:left="2393" w:hanging="360"/>
      </w:pPr>
      <w:rPr>
        <w:rFonts w:hint="default"/>
      </w:rPr>
    </w:lvl>
    <w:lvl w:ilvl="4" w:tplc="0AB41F90">
      <w:numFmt w:val="bullet"/>
      <w:lvlText w:val="•"/>
      <w:lvlJc w:val="left"/>
      <w:pPr>
        <w:ind w:left="2918" w:hanging="360"/>
      </w:pPr>
      <w:rPr>
        <w:rFonts w:hint="default"/>
      </w:rPr>
    </w:lvl>
    <w:lvl w:ilvl="5" w:tplc="328A4098">
      <w:numFmt w:val="bullet"/>
      <w:lvlText w:val="•"/>
      <w:lvlJc w:val="left"/>
      <w:pPr>
        <w:ind w:left="3442" w:hanging="360"/>
      </w:pPr>
      <w:rPr>
        <w:rFonts w:hint="default"/>
      </w:rPr>
    </w:lvl>
    <w:lvl w:ilvl="6" w:tplc="844CC744">
      <w:numFmt w:val="bullet"/>
      <w:lvlText w:val="•"/>
      <w:lvlJc w:val="left"/>
      <w:pPr>
        <w:ind w:left="3967" w:hanging="360"/>
      </w:pPr>
      <w:rPr>
        <w:rFonts w:hint="default"/>
      </w:rPr>
    </w:lvl>
    <w:lvl w:ilvl="7" w:tplc="3A064C48">
      <w:numFmt w:val="bullet"/>
      <w:lvlText w:val="•"/>
      <w:lvlJc w:val="left"/>
      <w:pPr>
        <w:ind w:left="4492" w:hanging="360"/>
      </w:pPr>
      <w:rPr>
        <w:rFonts w:hint="default"/>
      </w:rPr>
    </w:lvl>
    <w:lvl w:ilvl="8" w:tplc="B7C46A36">
      <w:numFmt w:val="bullet"/>
      <w:lvlText w:val="•"/>
      <w:lvlJc w:val="left"/>
      <w:pPr>
        <w:ind w:left="5016" w:hanging="360"/>
      </w:pPr>
      <w:rPr>
        <w:rFonts w:hint="default"/>
      </w:rPr>
    </w:lvl>
  </w:abstractNum>
  <w:abstractNum w:abstractNumId="8" w15:restartNumberingAfterBreak="0">
    <w:nsid w:val="0DAC3D58"/>
    <w:multiLevelType w:val="hybridMultilevel"/>
    <w:tmpl w:val="246C98CE"/>
    <w:lvl w:ilvl="0" w:tplc="8B3C0B4C">
      <w:numFmt w:val="bullet"/>
      <w:lvlText w:val=""/>
      <w:lvlJc w:val="left"/>
      <w:pPr>
        <w:ind w:left="823" w:hanging="360"/>
      </w:pPr>
      <w:rPr>
        <w:rFonts w:ascii="Symbol" w:eastAsia="Symbol" w:hAnsi="Symbol" w:cs="Symbol" w:hint="default"/>
        <w:w w:val="100"/>
        <w:sz w:val="22"/>
        <w:szCs w:val="22"/>
      </w:rPr>
    </w:lvl>
    <w:lvl w:ilvl="1" w:tplc="B85C387A">
      <w:numFmt w:val="bullet"/>
      <w:lvlText w:val="•"/>
      <w:lvlJc w:val="left"/>
      <w:pPr>
        <w:ind w:left="1344" w:hanging="360"/>
      </w:pPr>
      <w:rPr>
        <w:rFonts w:hint="default"/>
      </w:rPr>
    </w:lvl>
    <w:lvl w:ilvl="2" w:tplc="26F4DD90">
      <w:numFmt w:val="bullet"/>
      <w:lvlText w:val="•"/>
      <w:lvlJc w:val="left"/>
      <w:pPr>
        <w:ind w:left="1869" w:hanging="360"/>
      </w:pPr>
      <w:rPr>
        <w:rFonts w:hint="default"/>
      </w:rPr>
    </w:lvl>
    <w:lvl w:ilvl="3" w:tplc="9CBA100A">
      <w:numFmt w:val="bullet"/>
      <w:lvlText w:val="•"/>
      <w:lvlJc w:val="left"/>
      <w:pPr>
        <w:ind w:left="2393" w:hanging="360"/>
      </w:pPr>
      <w:rPr>
        <w:rFonts w:hint="default"/>
      </w:rPr>
    </w:lvl>
    <w:lvl w:ilvl="4" w:tplc="C9601B30">
      <w:numFmt w:val="bullet"/>
      <w:lvlText w:val="•"/>
      <w:lvlJc w:val="left"/>
      <w:pPr>
        <w:ind w:left="2918" w:hanging="360"/>
      </w:pPr>
      <w:rPr>
        <w:rFonts w:hint="default"/>
      </w:rPr>
    </w:lvl>
    <w:lvl w:ilvl="5" w:tplc="705CD894">
      <w:numFmt w:val="bullet"/>
      <w:lvlText w:val="•"/>
      <w:lvlJc w:val="left"/>
      <w:pPr>
        <w:ind w:left="3442" w:hanging="360"/>
      </w:pPr>
      <w:rPr>
        <w:rFonts w:hint="default"/>
      </w:rPr>
    </w:lvl>
    <w:lvl w:ilvl="6" w:tplc="26829884">
      <w:numFmt w:val="bullet"/>
      <w:lvlText w:val="•"/>
      <w:lvlJc w:val="left"/>
      <w:pPr>
        <w:ind w:left="3967" w:hanging="360"/>
      </w:pPr>
      <w:rPr>
        <w:rFonts w:hint="default"/>
      </w:rPr>
    </w:lvl>
    <w:lvl w:ilvl="7" w:tplc="83BA0D14">
      <w:numFmt w:val="bullet"/>
      <w:lvlText w:val="•"/>
      <w:lvlJc w:val="left"/>
      <w:pPr>
        <w:ind w:left="4492" w:hanging="360"/>
      </w:pPr>
      <w:rPr>
        <w:rFonts w:hint="default"/>
      </w:rPr>
    </w:lvl>
    <w:lvl w:ilvl="8" w:tplc="FF86496E">
      <w:numFmt w:val="bullet"/>
      <w:lvlText w:val="•"/>
      <w:lvlJc w:val="left"/>
      <w:pPr>
        <w:ind w:left="5016" w:hanging="360"/>
      </w:pPr>
      <w:rPr>
        <w:rFonts w:hint="default"/>
      </w:rPr>
    </w:lvl>
  </w:abstractNum>
  <w:abstractNum w:abstractNumId="9" w15:restartNumberingAfterBreak="0">
    <w:nsid w:val="0DCC6A87"/>
    <w:multiLevelType w:val="hybridMultilevel"/>
    <w:tmpl w:val="25E4FC4A"/>
    <w:lvl w:ilvl="0" w:tplc="5A96CA36">
      <w:start w:val="1"/>
      <w:numFmt w:val="lowerLetter"/>
      <w:lvlText w:val="%1)"/>
      <w:lvlJc w:val="left"/>
      <w:pPr>
        <w:ind w:left="905" w:hanging="360"/>
      </w:pPr>
      <w:rPr>
        <w:rFonts w:ascii="Arial" w:eastAsia="Arial" w:hAnsi="Arial" w:cs="Arial" w:hint="default"/>
        <w:spacing w:val="-1"/>
        <w:w w:val="100"/>
        <w:sz w:val="22"/>
        <w:szCs w:val="22"/>
      </w:rPr>
    </w:lvl>
    <w:lvl w:ilvl="1" w:tplc="18E8F52C">
      <w:numFmt w:val="bullet"/>
      <w:lvlText w:val="•"/>
      <w:lvlJc w:val="left"/>
      <w:pPr>
        <w:ind w:left="1664" w:hanging="360"/>
      </w:pPr>
      <w:rPr>
        <w:rFonts w:hint="default"/>
      </w:rPr>
    </w:lvl>
    <w:lvl w:ilvl="2" w:tplc="3D206C32">
      <w:numFmt w:val="bullet"/>
      <w:lvlText w:val="•"/>
      <w:lvlJc w:val="left"/>
      <w:pPr>
        <w:ind w:left="2429" w:hanging="360"/>
      </w:pPr>
      <w:rPr>
        <w:rFonts w:hint="default"/>
      </w:rPr>
    </w:lvl>
    <w:lvl w:ilvl="3" w:tplc="5972BFA8">
      <w:numFmt w:val="bullet"/>
      <w:lvlText w:val="•"/>
      <w:lvlJc w:val="left"/>
      <w:pPr>
        <w:ind w:left="3193" w:hanging="360"/>
      </w:pPr>
      <w:rPr>
        <w:rFonts w:hint="default"/>
      </w:rPr>
    </w:lvl>
    <w:lvl w:ilvl="4" w:tplc="36501F90">
      <w:numFmt w:val="bullet"/>
      <w:lvlText w:val="•"/>
      <w:lvlJc w:val="left"/>
      <w:pPr>
        <w:ind w:left="3958" w:hanging="360"/>
      </w:pPr>
      <w:rPr>
        <w:rFonts w:hint="default"/>
      </w:rPr>
    </w:lvl>
    <w:lvl w:ilvl="5" w:tplc="3FDAF37C">
      <w:numFmt w:val="bullet"/>
      <w:lvlText w:val="•"/>
      <w:lvlJc w:val="left"/>
      <w:pPr>
        <w:ind w:left="4723" w:hanging="360"/>
      </w:pPr>
      <w:rPr>
        <w:rFonts w:hint="default"/>
      </w:rPr>
    </w:lvl>
    <w:lvl w:ilvl="6" w:tplc="90C4323C">
      <w:numFmt w:val="bullet"/>
      <w:lvlText w:val="•"/>
      <w:lvlJc w:val="left"/>
      <w:pPr>
        <w:ind w:left="5487" w:hanging="360"/>
      </w:pPr>
      <w:rPr>
        <w:rFonts w:hint="default"/>
      </w:rPr>
    </w:lvl>
    <w:lvl w:ilvl="7" w:tplc="882EBF18">
      <w:numFmt w:val="bullet"/>
      <w:lvlText w:val="•"/>
      <w:lvlJc w:val="left"/>
      <w:pPr>
        <w:ind w:left="6252" w:hanging="360"/>
      </w:pPr>
      <w:rPr>
        <w:rFonts w:hint="default"/>
      </w:rPr>
    </w:lvl>
    <w:lvl w:ilvl="8" w:tplc="6ED0B48E">
      <w:numFmt w:val="bullet"/>
      <w:lvlText w:val="•"/>
      <w:lvlJc w:val="left"/>
      <w:pPr>
        <w:ind w:left="7017" w:hanging="360"/>
      </w:pPr>
      <w:rPr>
        <w:rFonts w:hint="default"/>
      </w:rPr>
    </w:lvl>
  </w:abstractNum>
  <w:abstractNum w:abstractNumId="10" w15:restartNumberingAfterBreak="0">
    <w:nsid w:val="10A71036"/>
    <w:multiLevelType w:val="hybridMultilevel"/>
    <w:tmpl w:val="2CB476E2"/>
    <w:lvl w:ilvl="0" w:tplc="489E538A">
      <w:numFmt w:val="bullet"/>
      <w:lvlText w:val=""/>
      <w:lvlJc w:val="left"/>
      <w:pPr>
        <w:ind w:left="898" w:hanging="360"/>
      </w:pPr>
      <w:rPr>
        <w:rFonts w:ascii="Symbol" w:eastAsia="Symbol" w:hAnsi="Symbol" w:cs="Symbol" w:hint="default"/>
        <w:w w:val="100"/>
        <w:sz w:val="22"/>
        <w:szCs w:val="22"/>
      </w:rPr>
    </w:lvl>
    <w:lvl w:ilvl="1" w:tplc="589029A2">
      <w:numFmt w:val="bullet"/>
      <w:lvlText w:val="•"/>
      <w:lvlJc w:val="left"/>
      <w:pPr>
        <w:ind w:left="1664" w:hanging="360"/>
      </w:pPr>
      <w:rPr>
        <w:rFonts w:hint="default"/>
      </w:rPr>
    </w:lvl>
    <w:lvl w:ilvl="2" w:tplc="7FD0BB96">
      <w:numFmt w:val="bullet"/>
      <w:lvlText w:val="•"/>
      <w:lvlJc w:val="left"/>
      <w:pPr>
        <w:ind w:left="2429" w:hanging="360"/>
      </w:pPr>
      <w:rPr>
        <w:rFonts w:hint="default"/>
      </w:rPr>
    </w:lvl>
    <w:lvl w:ilvl="3" w:tplc="08F0581A">
      <w:numFmt w:val="bullet"/>
      <w:lvlText w:val="•"/>
      <w:lvlJc w:val="left"/>
      <w:pPr>
        <w:ind w:left="3193" w:hanging="360"/>
      </w:pPr>
      <w:rPr>
        <w:rFonts w:hint="default"/>
      </w:rPr>
    </w:lvl>
    <w:lvl w:ilvl="4" w:tplc="766ECD8A">
      <w:numFmt w:val="bullet"/>
      <w:lvlText w:val="•"/>
      <w:lvlJc w:val="left"/>
      <w:pPr>
        <w:ind w:left="3958" w:hanging="360"/>
      </w:pPr>
      <w:rPr>
        <w:rFonts w:hint="default"/>
      </w:rPr>
    </w:lvl>
    <w:lvl w:ilvl="5" w:tplc="D4B0E26A">
      <w:numFmt w:val="bullet"/>
      <w:lvlText w:val="•"/>
      <w:lvlJc w:val="left"/>
      <w:pPr>
        <w:ind w:left="4723" w:hanging="360"/>
      </w:pPr>
      <w:rPr>
        <w:rFonts w:hint="default"/>
      </w:rPr>
    </w:lvl>
    <w:lvl w:ilvl="6" w:tplc="A6EE7B50">
      <w:numFmt w:val="bullet"/>
      <w:lvlText w:val="•"/>
      <w:lvlJc w:val="left"/>
      <w:pPr>
        <w:ind w:left="5487" w:hanging="360"/>
      </w:pPr>
      <w:rPr>
        <w:rFonts w:hint="default"/>
      </w:rPr>
    </w:lvl>
    <w:lvl w:ilvl="7" w:tplc="454E1A50">
      <w:numFmt w:val="bullet"/>
      <w:lvlText w:val="•"/>
      <w:lvlJc w:val="left"/>
      <w:pPr>
        <w:ind w:left="6252" w:hanging="360"/>
      </w:pPr>
      <w:rPr>
        <w:rFonts w:hint="default"/>
      </w:rPr>
    </w:lvl>
    <w:lvl w:ilvl="8" w:tplc="E446EF18">
      <w:numFmt w:val="bullet"/>
      <w:lvlText w:val="•"/>
      <w:lvlJc w:val="left"/>
      <w:pPr>
        <w:ind w:left="7017" w:hanging="360"/>
      </w:pPr>
      <w:rPr>
        <w:rFonts w:hint="default"/>
      </w:rPr>
    </w:lvl>
  </w:abstractNum>
  <w:abstractNum w:abstractNumId="11" w15:restartNumberingAfterBreak="0">
    <w:nsid w:val="11C728E9"/>
    <w:multiLevelType w:val="hybridMultilevel"/>
    <w:tmpl w:val="6A5EF2A8"/>
    <w:lvl w:ilvl="0" w:tplc="D018B750">
      <w:numFmt w:val="bullet"/>
      <w:lvlText w:val=""/>
      <w:lvlJc w:val="left"/>
      <w:pPr>
        <w:ind w:left="560" w:hanging="360"/>
      </w:pPr>
      <w:rPr>
        <w:rFonts w:ascii="Symbol" w:eastAsia="Symbol" w:hAnsi="Symbol" w:cs="Symbol" w:hint="default"/>
        <w:w w:val="100"/>
        <w:sz w:val="22"/>
        <w:szCs w:val="22"/>
      </w:rPr>
    </w:lvl>
    <w:lvl w:ilvl="1" w:tplc="223A8672">
      <w:numFmt w:val="bullet"/>
      <w:lvlText w:val="•"/>
      <w:lvlJc w:val="left"/>
      <w:pPr>
        <w:ind w:left="1327" w:hanging="360"/>
      </w:pPr>
      <w:rPr>
        <w:rFonts w:hint="default"/>
      </w:rPr>
    </w:lvl>
    <w:lvl w:ilvl="2" w:tplc="232EE6EA">
      <w:numFmt w:val="bullet"/>
      <w:lvlText w:val="•"/>
      <w:lvlJc w:val="left"/>
      <w:pPr>
        <w:ind w:left="2095" w:hanging="360"/>
      </w:pPr>
      <w:rPr>
        <w:rFonts w:hint="default"/>
      </w:rPr>
    </w:lvl>
    <w:lvl w:ilvl="3" w:tplc="242295FC">
      <w:numFmt w:val="bullet"/>
      <w:lvlText w:val="•"/>
      <w:lvlJc w:val="left"/>
      <w:pPr>
        <w:ind w:left="2863" w:hanging="360"/>
      </w:pPr>
      <w:rPr>
        <w:rFonts w:hint="default"/>
      </w:rPr>
    </w:lvl>
    <w:lvl w:ilvl="4" w:tplc="84F8A534">
      <w:numFmt w:val="bullet"/>
      <w:lvlText w:val="•"/>
      <w:lvlJc w:val="left"/>
      <w:pPr>
        <w:ind w:left="3631" w:hanging="360"/>
      </w:pPr>
      <w:rPr>
        <w:rFonts w:hint="default"/>
      </w:rPr>
    </w:lvl>
    <w:lvl w:ilvl="5" w:tplc="32D69CB4">
      <w:numFmt w:val="bullet"/>
      <w:lvlText w:val="•"/>
      <w:lvlJc w:val="left"/>
      <w:pPr>
        <w:ind w:left="4399" w:hanging="360"/>
      </w:pPr>
      <w:rPr>
        <w:rFonts w:hint="default"/>
      </w:rPr>
    </w:lvl>
    <w:lvl w:ilvl="6" w:tplc="15FE0CB4">
      <w:numFmt w:val="bullet"/>
      <w:lvlText w:val="•"/>
      <w:lvlJc w:val="left"/>
      <w:pPr>
        <w:ind w:left="5167" w:hanging="360"/>
      </w:pPr>
      <w:rPr>
        <w:rFonts w:hint="default"/>
      </w:rPr>
    </w:lvl>
    <w:lvl w:ilvl="7" w:tplc="96A0127A">
      <w:numFmt w:val="bullet"/>
      <w:lvlText w:val="•"/>
      <w:lvlJc w:val="left"/>
      <w:pPr>
        <w:ind w:left="5935" w:hanging="360"/>
      </w:pPr>
      <w:rPr>
        <w:rFonts w:hint="default"/>
      </w:rPr>
    </w:lvl>
    <w:lvl w:ilvl="8" w:tplc="16F2B678">
      <w:numFmt w:val="bullet"/>
      <w:lvlText w:val="•"/>
      <w:lvlJc w:val="left"/>
      <w:pPr>
        <w:ind w:left="6703" w:hanging="360"/>
      </w:pPr>
      <w:rPr>
        <w:rFonts w:hint="default"/>
      </w:rPr>
    </w:lvl>
  </w:abstractNum>
  <w:abstractNum w:abstractNumId="12" w15:restartNumberingAfterBreak="0">
    <w:nsid w:val="129465DE"/>
    <w:multiLevelType w:val="hybridMultilevel"/>
    <w:tmpl w:val="8BACDEC6"/>
    <w:lvl w:ilvl="0" w:tplc="D7FC6752">
      <w:start w:val="1"/>
      <w:numFmt w:val="lowerRoman"/>
      <w:lvlText w:val="(%1)"/>
      <w:lvlJc w:val="left"/>
      <w:pPr>
        <w:ind w:left="1558" w:hanging="720"/>
      </w:pPr>
      <w:rPr>
        <w:rFonts w:ascii="Arial" w:eastAsia="Arial" w:hAnsi="Arial" w:cs="Arial" w:hint="default"/>
        <w:spacing w:val="-2"/>
        <w:w w:val="100"/>
        <w:sz w:val="22"/>
        <w:szCs w:val="22"/>
      </w:rPr>
    </w:lvl>
    <w:lvl w:ilvl="1" w:tplc="3AE0F2E4">
      <w:numFmt w:val="bullet"/>
      <w:lvlText w:val="•"/>
      <w:lvlJc w:val="left"/>
      <w:pPr>
        <w:ind w:left="2258" w:hanging="720"/>
      </w:pPr>
      <w:rPr>
        <w:rFonts w:hint="default"/>
      </w:rPr>
    </w:lvl>
    <w:lvl w:ilvl="2" w:tplc="D5187A00">
      <w:numFmt w:val="bullet"/>
      <w:lvlText w:val="•"/>
      <w:lvlJc w:val="left"/>
      <w:pPr>
        <w:ind w:left="2957" w:hanging="720"/>
      </w:pPr>
      <w:rPr>
        <w:rFonts w:hint="default"/>
      </w:rPr>
    </w:lvl>
    <w:lvl w:ilvl="3" w:tplc="D24C4CAC">
      <w:numFmt w:val="bullet"/>
      <w:lvlText w:val="•"/>
      <w:lvlJc w:val="left"/>
      <w:pPr>
        <w:ind w:left="3655" w:hanging="720"/>
      </w:pPr>
      <w:rPr>
        <w:rFonts w:hint="default"/>
      </w:rPr>
    </w:lvl>
    <w:lvl w:ilvl="4" w:tplc="D9BA2FBE">
      <w:numFmt w:val="bullet"/>
      <w:lvlText w:val="•"/>
      <w:lvlJc w:val="left"/>
      <w:pPr>
        <w:ind w:left="4354" w:hanging="720"/>
      </w:pPr>
      <w:rPr>
        <w:rFonts w:hint="default"/>
      </w:rPr>
    </w:lvl>
    <w:lvl w:ilvl="5" w:tplc="02306662">
      <w:numFmt w:val="bullet"/>
      <w:lvlText w:val="•"/>
      <w:lvlJc w:val="left"/>
      <w:pPr>
        <w:ind w:left="5053" w:hanging="720"/>
      </w:pPr>
      <w:rPr>
        <w:rFonts w:hint="default"/>
      </w:rPr>
    </w:lvl>
    <w:lvl w:ilvl="6" w:tplc="25C4244C">
      <w:numFmt w:val="bullet"/>
      <w:lvlText w:val="•"/>
      <w:lvlJc w:val="left"/>
      <w:pPr>
        <w:ind w:left="5751" w:hanging="720"/>
      </w:pPr>
      <w:rPr>
        <w:rFonts w:hint="default"/>
      </w:rPr>
    </w:lvl>
    <w:lvl w:ilvl="7" w:tplc="C51C66D0">
      <w:numFmt w:val="bullet"/>
      <w:lvlText w:val="•"/>
      <w:lvlJc w:val="left"/>
      <w:pPr>
        <w:ind w:left="6450" w:hanging="720"/>
      </w:pPr>
      <w:rPr>
        <w:rFonts w:hint="default"/>
      </w:rPr>
    </w:lvl>
    <w:lvl w:ilvl="8" w:tplc="C472DC8A">
      <w:numFmt w:val="bullet"/>
      <w:lvlText w:val="•"/>
      <w:lvlJc w:val="left"/>
      <w:pPr>
        <w:ind w:left="7149" w:hanging="720"/>
      </w:pPr>
      <w:rPr>
        <w:rFonts w:hint="default"/>
      </w:rPr>
    </w:lvl>
  </w:abstractNum>
  <w:abstractNum w:abstractNumId="13" w15:restartNumberingAfterBreak="0">
    <w:nsid w:val="13BB1EF2"/>
    <w:multiLevelType w:val="hybridMultilevel"/>
    <w:tmpl w:val="D0A26C9A"/>
    <w:lvl w:ilvl="0" w:tplc="CF323292">
      <w:numFmt w:val="bullet"/>
      <w:lvlText w:val=""/>
      <w:lvlJc w:val="left"/>
      <w:pPr>
        <w:ind w:left="560" w:hanging="360"/>
      </w:pPr>
      <w:rPr>
        <w:rFonts w:ascii="Symbol" w:eastAsia="Symbol" w:hAnsi="Symbol" w:cs="Symbol" w:hint="default"/>
        <w:w w:val="100"/>
        <w:sz w:val="22"/>
        <w:szCs w:val="22"/>
      </w:rPr>
    </w:lvl>
    <w:lvl w:ilvl="1" w:tplc="8812B252">
      <w:numFmt w:val="bullet"/>
      <w:lvlText w:val="•"/>
      <w:lvlJc w:val="left"/>
      <w:pPr>
        <w:ind w:left="1327" w:hanging="360"/>
      </w:pPr>
      <w:rPr>
        <w:rFonts w:hint="default"/>
      </w:rPr>
    </w:lvl>
    <w:lvl w:ilvl="2" w:tplc="91C244BC">
      <w:numFmt w:val="bullet"/>
      <w:lvlText w:val="•"/>
      <w:lvlJc w:val="left"/>
      <w:pPr>
        <w:ind w:left="2095" w:hanging="360"/>
      </w:pPr>
      <w:rPr>
        <w:rFonts w:hint="default"/>
      </w:rPr>
    </w:lvl>
    <w:lvl w:ilvl="3" w:tplc="4DF8B57E">
      <w:numFmt w:val="bullet"/>
      <w:lvlText w:val="•"/>
      <w:lvlJc w:val="left"/>
      <w:pPr>
        <w:ind w:left="2863" w:hanging="360"/>
      </w:pPr>
      <w:rPr>
        <w:rFonts w:hint="default"/>
      </w:rPr>
    </w:lvl>
    <w:lvl w:ilvl="4" w:tplc="3B36FF3A">
      <w:numFmt w:val="bullet"/>
      <w:lvlText w:val="•"/>
      <w:lvlJc w:val="left"/>
      <w:pPr>
        <w:ind w:left="3631" w:hanging="360"/>
      </w:pPr>
      <w:rPr>
        <w:rFonts w:hint="default"/>
      </w:rPr>
    </w:lvl>
    <w:lvl w:ilvl="5" w:tplc="FE48CACC">
      <w:numFmt w:val="bullet"/>
      <w:lvlText w:val="•"/>
      <w:lvlJc w:val="left"/>
      <w:pPr>
        <w:ind w:left="4399" w:hanging="360"/>
      </w:pPr>
      <w:rPr>
        <w:rFonts w:hint="default"/>
      </w:rPr>
    </w:lvl>
    <w:lvl w:ilvl="6" w:tplc="819A6B10">
      <w:numFmt w:val="bullet"/>
      <w:lvlText w:val="•"/>
      <w:lvlJc w:val="left"/>
      <w:pPr>
        <w:ind w:left="5167" w:hanging="360"/>
      </w:pPr>
      <w:rPr>
        <w:rFonts w:hint="default"/>
      </w:rPr>
    </w:lvl>
    <w:lvl w:ilvl="7" w:tplc="E268640A">
      <w:numFmt w:val="bullet"/>
      <w:lvlText w:val="•"/>
      <w:lvlJc w:val="left"/>
      <w:pPr>
        <w:ind w:left="5935" w:hanging="360"/>
      </w:pPr>
      <w:rPr>
        <w:rFonts w:hint="default"/>
      </w:rPr>
    </w:lvl>
    <w:lvl w:ilvl="8" w:tplc="313C4BE2">
      <w:numFmt w:val="bullet"/>
      <w:lvlText w:val="•"/>
      <w:lvlJc w:val="left"/>
      <w:pPr>
        <w:ind w:left="6703" w:hanging="360"/>
      </w:pPr>
      <w:rPr>
        <w:rFonts w:hint="default"/>
      </w:rPr>
    </w:lvl>
  </w:abstractNum>
  <w:abstractNum w:abstractNumId="14" w15:restartNumberingAfterBreak="0">
    <w:nsid w:val="140070C7"/>
    <w:multiLevelType w:val="hybridMultilevel"/>
    <w:tmpl w:val="C94A9248"/>
    <w:lvl w:ilvl="0" w:tplc="66461606">
      <w:start w:val="1"/>
      <w:numFmt w:val="lowerLetter"/>
      <w:lvlText w:val="(%1)"/>
      <w:lvlJc w:val="left"/>
      <w:pPr>
        <w:ind w:left="2278" w:hanging="720"/>
      </w:pPr>
      <w:rPr>
        <w:rFonts w:ascii="Arial" w:eastAsia="Arial" w:hAnsi="Arial" w:cs="Arial" w:hint="default"/>
        <w:w w:val="100"/>
        <w:sz w:val="22"/>
        <w:szCs w:val="22"/>
      </w:rPr>
    </w:lvl>
    <w:lvl w:ilvl="1" w:tplc="6BECDD3A">
      <w:numFmt w:val="bullet"/>
      <w:lvlText w:val="•"/>
      <w:lvlJc w:val="left"/>
      <w:pPr>
        <w:ind w:left="2906" w:hanging="720"/>
      </w:pPr>
      <w:rPr>
        <w:rFonts w:hint="default"/>
      </w:rPr>
    </w:lvl>
    <w:lvl w:ilvl="2" w:tplc="9EE68816">
      <w:numFmt w:val="bullet"/>
      <w:lvlText w:val="•"/>
      <w:lvlJc w:val="left"/>
      <w:pPr>
        <w:ind w:left="3533" w:hanging="720"/>
      </w:pPr>
      <w:rPr>
        <w:rFonts w:hint="default"/>
      </w:rPr>
    </w:lvl>
    <w:lvl w:ilvl="3" w:tplc="3D88F852">
      <w:numFmt w:val="bullet"/>
      <w:lvlText w:val="•"/>
      <w:lvlJc w:val="left"/>
      <w:pPr>
        <w:ind w:left="4159" w:hanging="720"/>
      </w:pPr>
      <w:rPr>
        <w:rFonts w:hint="default"/>
      </w:rPr>
    </w:lvl>
    <w:lvl w:ilvl="4" w:tplc="25FEC350">
      <w:numFmt w:val="bullet"/>
      <w:lvlText w:val="•"/>
      <w:lvlJc w:val="left"/>
      <w:pPr>
        <w:ind w:left="4786" w:hanging="720"/>
      </w:pPr>
      <w:rPr>
        <w:rFonts w:hint="default"/>
      </w:rPr>
    </w:lvl>
    <w:lvl w:ilvl="5" w:tplc="5DD296D8">
      <w:numFmt w:val="bullet"/>
      <w:lvlText w:val="•"/>
      <w:lvlJc w:val="left"/>
      <w:pPr>
        <w:ind w:left="5413" w:hanging="720"/>
      </w:pPr>
      <w:rPr>
        <w:rFonts w:hint="default"/>
      </w:rPr>
    </w:lvl>
    <w:lvl w:ilvl="6" w:tplc="8B327008">
      <w:numFmt w:val="bullet"/>
      <w:lvlText w:val="•"/>
      <w:lvlJc w:val="left"/>
      <w:pPr>
        <w:ind w:left="6039" w:hanging="720"/>
      </w:pPr>
      <w:rPr>
        <w:rFonts w:hint="default"/>
      </w:rPr>
    </w:lvl>
    <w:lvl w:ilvl="7" w:tplc="7924E910">
      <w:numFmt w:val="bullet"/>
      <w:lvlText w:val="•"/>
      <w:lvlJc w:val="left"/>
      <w:pPr>
        <w:ind w:left="6666" w:hanging="720"/>
      </w:pPr>
      <w:rPr>
        <w:rFonts w:hint="default"/>
      </w:rPr>
    </w:lvl>
    <w:lvl w:ilvl="8" w:tplc="A9B4D638">
      <w:numFmt w:val="bullet"/>
      <w:lvlText w:val="•"/>
      <w:lvlJc w:val="left"/>
      <w:pPr>
        <w:ind w:left="7293" w:hanging="720"/>
      </w:pPr>
      <w:rPr>
        <w:rFonts w:hint="default"/>
      </w:rPr>
    </w:lvl>
  </w:abstractNum>
  <w:abstractNum w:abstractNumId="15" w15:restartNumberingAfterBreak="0">
    <w:nsid w:val="147C1A45"/>
    <w:multiLevelType w:val="hybridMultilevel"/>
    <w:tmpl w:val="DDFCBB42"/>
    <w:lvl w:ilvl="0" w:tplc="8DB035CE">
      <w:numFmt w:val="bullet"/>
      <w:lvlText w:val=""/>
      <w:lvlJc w:val="left"/>
      <w:pPr>
        <w:ind w:left="560" w:hanging="360"/>
      </w:pPr>
      <w:rPr>
        <w:rFonts w:ascii="Symbol" w:eastAsia="Symbol" w:hAnsi="Symbol" w:cs="Symbol" w:hint="default"/>
        <w:w w:val="100"/>
        <w:sz w:val="22"/>
        <w:szCs w:val="22"/>
      </w:rPr>
    </w:lvl>
    <w:lvl w:ilvl="1" w:tplc="8FFAD4D6">
      <w:numFmt w:val="bullet"/>
      <w:lvlText w:val="•"/>
      <w:lvlJc w:val="left"/>
      <w:pPr>
        <w:ind w:left="1327" w:hanging="360"/>
      </w:pPr>
      <w:rPr>
        <w:rFonts w:hint="default"/>
      </w:rPr>
    </w:lvl>
    <w:lvl w:ilvl="2" w:tplc="ABFC718C">
      <w:numFmt w:val="bullet"/>
      <w:lvlText w:val="•"/>
      <w:lvlJc w:val="left"/>
      <w:pPr>
        <w:ind w:left="2095" w:hanging="360"/>
      </w:pPr>
      <w:rPr>
        <w:rFonts w:hint="default"/>
      </w:rPr>
    </w:lvl>
    <w:lvl w:ilvl="3" w:tplc="65700F9C">
      <w:numFmt w:val="bullet"/>
      <w:lvlText w:val="•"/>
      <w:lvlJc w:val="left"/>
      <w:pPr>
        <w:ind w:left="2863" w:hanging="360"/>
      </w:pPr>
      <w:rPr>
        <w:rFonts w:hint="default"/>
      </w:rPr>
    </w:lvl>
    <w:lvl w:ilvl="4" w:tplc="438A5688">
      <w:numFmt w:val="bullet"/>
      <w:lvlText w:val="•"/>
      <w:lvlJc w:val="left"/>
      <w:pPr>
        <w:ind w:left="3631" w:hanging="360"/>
      </w:pPr>
      <w:rPr>
        <w:rFonts w:hint="default"/>
      </w:rPr>
    </w:lvl>
    <w:lvl w:ilvl="5" w:tplc="FB0C928E">
      <w:numFmt w:val="bullet"/>
      <w:lvlText w:val="•"/>
      <w:lvlJc w:val="left"/>
      <w:pPr>
        <w:ind w:left="4399" w:hanging="360"/>
      </w:pPr>
      <w:rPr>
        <w:rFonts w:hint="default"/>
      </w:rPr>
    </w:lvl>
    <w:lvl w:ilvl="6" w:tplc="E932D5E2">
      <w:numFmt w:val="bullet"/>
      <w:lvlText w:val="•"/>
      <w:lvlJc w:val="left"/>
      <w:pPr>
        <w:ind w:left="5167" w:hanging="360"/>
      </w:pPr>
      <w:rPr>
        <w:rFonts w:hint="default"/>
      </w:rPr>
    </w:lvl>
    <w:lvl w:ilvl="7" w:tplc="F4B2D4F2">
      <w:numFmt w:val="bullet"/>
      <w:lvlText w:val="•"/>
      <w:lvlJc w:val="left"/>
      <w:pPr>
        <w:ind w:left="5935" w:hanging="360"/>
      </w:pPr>
      <w:rPr>
        <w:rFonts w:hint="default"/>
      </w:rPr>
    </w:lvl>
    <w:lvl w:ilvl="8" w:tplc="BE36AAB2">
      <w:numFmt w:val="bullet"/>
      <w:lvlText w:val="•"/>
      <w:lvlJc w:val="left"/>
      <w:pPr>
        <w:ind w:left="6703" w:hanging="360"/>
      </w:pPr>
      <w:rPr>
        <w:rFonts w:hint="default"/>
      </w:rPr>
    </w:lvl>
  </w:abstractNum>
  <w:abstractNum w:abstractNumId="16" w15:restartNumberingAfterBreak="0">
    <w:nsid w:val="15977235"/>
    <w:multiLevelType w:val="hybridMultilevel"/>
    <w:tmpl w:val="7CC0691C"/>
    <w:lvl w:ilvl="0" w:tplc="E848A078">
      <w:numFmt w:val="bullet"/>
      <w:lvlText w:val=""/>
      <w:lvlJc w:val="left"/>
      <w:pPr>
        <w:ind w:left="823" w:hanging="360"/>
      </w:pPr>
      <w:rPr>
        <w:rFonts w:ascii="Symbol" w:eastAsia="Symbol" w:hAnsi="Symbol" w:cs="Symbol" w:hint="default"/>
        <w:w w:val="100"/>
        <w:sz w:val="22"/>
        <w:szCs w:val="22"/>
      </w:rPr>
    </w:lvl>
    <w:lvl w:ilvl="1" w:tplc="82567DFA">
      <w:numFmt w:val="bullet"/>
      <w:lvlText w:val="•"/>
      <w:lvlJc w:val="left"/>
      <w:pPr>
        <w:ind w:left="1344" w:hanging="360"/>
      </w:pPr>
      <w:rPr>
        <w:rFonts w:hint="default"/>
      </w:rPr>
    </w:lvl>
    <w:lvl w:ilvl="2" w:tplc="7E04D9CE">
      <w:numFmt w:val="bullet"/>
      <w:lvlText w:val="•"/>
      <w:lvlJc w:val="left"/>
      <w:pPr>
        <w:ind w:left="1869" w:hanging="360"/>
      </w:pPr>
      <w:rPr>
        <w:rFonts w:hint="default"/>
      </w:rPr>
    </w:lvl>
    <w:lvl w:ilvl="3" w:tplc="568E085A">
      <w:numFmt w:val="bullet"/>
      <w:lvlText w:val="•"/>
      <w:lvlJc w:val="left"/>
      <w:pPr>
        <w:ind w:left="2393" w:hanging="360"/>
      </w:pPr>
      <w:rPr>
        <w:rFonts w:hint="default"/>
      </w:rPr>
    </w:lvl>
    <w:lvl w:ilvl="4" w:tplc="CACA3132">
      <w:numFmt w:val="bullet"/>
      <w:lvlText w:val="•"/>
      <w:lvlJc w:val="left"/>
      <w:pPr>
        <w:ind w:left="2918" w:hanging="360"/>
      </w:pPr>
      <w:rPr>
        <w:rFonts w:hint="default"/>
      </w:rPr>
    </w:lvl>
    <w:lvl w:ilvl="5" w:tplc="9976EF3C">
      <w:numFmt w:val="bullet"/>
      <w:lvlText w:val="•"/>
      <w:lvlJc w:val="left"/>
      <w:pPr>
        <w:ind w:left="3442" w:hanging="360"/>
      </w:pPr>
      <w:rPr>
        <w:rFonts w:hint="default"/>
      </w:rPr>
    </w:lvl>
    <w:lvl w:ilvl="6" w:tplc="88BAB766">
      <w:numFmt w:val="bullet"/>
      <w:lvlText w:val="•"/>
      <w:lvlJc w:val="left"/>
      <w:pPr>
        <w:ind w:left="3967" w:hanging="360"/>
      </w:pPr>
      <w:rPr>
        <w:rFonts w:hint="default"/>
      </w:rPr>
    </w:lvl>
    <w:lvl w:ilvl="7" w:tplc="74D44378">
      <w:numFmt w:val="bullet"/>
      <w:lvlText w:val="•"/>
      <w:lvlJc w:val="left"/>
      <w:pPr>
        <w:ind w:left="4492" w:hanging="360"/>
      </w:pPr>
      <w:rPr>
        <w:rFonts w:hint="default"/>
      </w:rPr>
    </w:lvl>
    <w:lvl w:ilvl="8" w:tplc="C942609C">
      <w:numFmt w:val="bullet"/>
      <w:lvlText w:val="•"/>
      <w:lvlJc w:val="left"/>
      <w:pPr>
        <w:ind w:left="5016" w:hanging="360"/>
      </w:pPr>
      <w:rPr>
        <w:rFonts w:hint="default"/>
      </w:rPr>
    </w:lvl>
  </w:abstractNum>
  <w:abstractNum w:abstractNumId="17" w15:restartNumberingAfterBreak="0">
    <w:nsid w:val="16515E6A"/>
    <w:multiLevelType w:val="hybridMultilevel"/>
    <w:tmpl w:val="53E872DA"/>
    <w:lvl w:ilvl="0" w:tplc="F27400FA">
      <w:numFmt w:val="bullet"/>
      <w:lvlText w:val=""/>
      <w:lvlJc w:val="left"/>
      <w:pPr>
        <w:ind w:left="823" w:hanging="360"/>
      </w:pPr>
      <w:rPr>
        <w:rFonts w:ascii="Symbol" w:eastAsia="Symbol" w:hAnsi="Symbol" w:cs="Symbol" w:hint="default"/>
        <w:w w:val="100"/>
        <w:sz w:val="22"/>
        <w:szCs w:val="22"/>
      </w:rPr>
    </w:lvl>
    <w:lvl w:ilvl="1" w:tplc="B42453EC">
      <w:numFmt w:val="bullet"/>
      <w:lvlText w:val="•"/>
      <w:lvlJc w:val="left"/>
      <w:pPr>
        <w:ind w:left="1344" w:hanging="360"/>
      </w:pPr>
      <w:rPr>
        <w:rFonts w:hint="default"/>
      </w:rPr>
    </w:lvl>
    <w:lvl w:ilvl="2" w:tplc="120CC220">
      <w:numFmt w:val="bullet"/>
      <w:lvlText w:val="•"/>
      <w:lvlJc w:val="left"/>
      <w:pPr>
        <w:ind w:left="1869" w:hanging="360"/>
      </w:pPr>
      <w:rPr>
        <w:rFonts w:hint="default"/>
      </w:rPr>
    </w:lvl>
    <w:lvl w:ilvl="3" w:tplc="C80CF9CA">
      <w:numFmt w:val="bullet"/>
      <w:lvlText w:val="•"/>
      <w:lvlJc w:val="left"/>
      <w:pPr>
        <w:ind w:left="2393" w:hanging="360"/>
      </w:pPr>
      <w:rPr>
        <w:rFonts w:hint="default"/>
      </w:rPr>
    </w:lvl>
    <w:lvl w:ilvl="4" w:tplc="4CEEA4F8">
      <w:numFmt w:val="bullet"/>
      <w:lvlText w:val="•"/>
      <w:lvlJc w:val="left"/>
      <w:pPr>
        <w:ind w:left="2918" w:hanging="360"/>
      </w:pPr>
      <w:rPr>
        <w:rFonts w:hint="default"/>
      </w:rPr>
    </w:lvl>
    <w:lvl w:ilvl="5" w:tplc="5DC6EF4E">
      <w:numFmt w:val="bullet"/>
      <w:lvlText w:val="•"/>
      <w:lvlJc w:val="left"/>
      <w:pPr>
        <w:ind w:left="3442" w:hanging="360"/>
      </w:pPr>
      <w:rPr>
        <w:rFonts w:hint="default"/>
      </w:rPr>
    </w:lvl>
    <w:lvl w:ilvl="6" w:tplc="0DEC725E">
      <w:numFmt w:val="bullet"/>
      <w:lvlText w:val="•"/>
      <w:lvlJc w:val="left"/>
      <w:pPr>
        <w:ind w:left="3967" w:hanging="360"/>
      </w:pPr>
      <w:rPr>
        <w:rFonts w:hint="default"/>
      </w:rPr>
    </w:lvl>
    <w:lvl w:ilvl="7" w:tplc="EE42104C">
      <w:numFmt w:val="bullet"/>
      <w:lvlText w:val="•"/>
      <w:lvlJc w:val="left"/>
      <w:pPr>
        <w:ind w:left="4492" w:hanging="360"/>
      </w:pPr>
      <w:rPr>
        <w:rFonts w:hint="default"/>
      </w:rPr>
    </w:lvl>
    <w:lvl w:ilvl="8" w:tplc="9EE08450">
      <w:numFmt w:val="bullet"/>
      <w:lvlText w:val="•"/>
      <w:lvlJc w:val="left"/>
      <w:pPr>
        <w:ind w:left="5016" w:hanging="360"/>
      </w:pPr>
      <w:rPr>
        <w:rFonts w:hint="default"/>
      </w:rPr>
    </w:lvl>
  </w:abstractNum>
  <w:abstractNum w:abstractNumId="18" w15:restartNumberingAfterBreak="0">
    <w:nsid w:val="167A726B"/>
    <w:multiLevelType w:val="hybridMultilevel"/>
    <w:tmpl w:val="C1B85D52"/>
    <w:lvl w:ilvl="0" w:tplc="BF92B6C8">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8010758"/>
    <w:multiLevelType w:val="multilevel"/>
    <w:tmpl w:val="1DD85D6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193A693D"/>
    <w:multiLevelType w:val="hybridMultilevel"/>
    <w:tmpl w:val="17AC7B02"/>
    <w:lvl w:ilvl="0" w:tplc="8D766226">
      <w:start w:val="1"/>
      <w:numFmt w:val="lowerLetter"/>
      <w:lvlText w:val="%1)"/>
      <w:lvlJc w:val="left"/>
      <w:pPr>
        <w:ind w:left="898" w:hanging="360"/>
      </w:pPr>
      <w:rPr>
        <w:rFonts w:ascii="Arial" w:eastAsia="Arial" w:hAnsi="Arial" w:cs="Arial" w:hint="default"/>
        <w:spacing w:val="-1"/>
        <w:w w:val="100"/>
        <w:sz w:val="22"/>
        <w:szCs w:val="22"/>
      </w:rPr>
    </w:lvl>
    <w:lvl w:ilvl="1" w:tplc="A8A6566C">
      <w:numFmt w:val="bullet"/>
      <w:lvlText w:val="•"/>
      <w:lvlJc w:val="left"/>
      <w:pPr>
        <w:ind w:left="1664" w:hanging="360"/>
      </w:pPr>
      <w:rPr>
        <w:rFonts w:hint="default"/>
      </w:rPr>
    </w:lvl>
    <w:lvl w:ilvl="2" w:tplc="CAFEE860">
      <w:numFmt w:val="bullet"/>
      <w:lvlText w:val="•"/>
      <w:lvlJc w:val="left"/>
      <w:pPr>
        <w:ind w:left="2429" w:hanging="360"/>
      </w:pPr>
      <w:rPr>
        <w:rFonts w:hint="default"/>
      </w:rPr>
    </w:lvl>
    <w:lvl w:ilvl="3" w:tplc="38E294FE">
      <w:numFmt w:val="bullet"/>
      <w:lvlText w:val="•"/>
      <w:lvlJc w:val="left"/>
      <w:pPr>
        <w:ind w:left="3193" w:hanging="360"/>
      </w:pPr>
      <w:rPr>
        <w:rFonts w:hint="default"/>
      </w:rPr>
    </w:lvl>
    <w:lvl w:ilvl="4" w:tplc="3DD80CDA">
      <w:numFmt w:val="bullet"/>
      <w:lvlText w:val="•"/>
      <w:lvlJc w:val="left"/>
      <w:pPr>
        <w:ind w:left="3958" w:hanging="360"/>
      </w:pPr>
      <w:rPr>
        <w:rFonts w:hint="default"/>
      </w:rPr>
    </w:lvl>
    <w:lvl w:ilvl="5" w:tplc="6B1C8EC0">
      <w:numFmt w:val="bullet"/>
      <w:lvlText w:val="•"/>
      <w:lvlJc w:val="left"/>
      <w:pPr>
        <w:ind w:left="4723" w:hanging="360"/>
      </w:pPr>
      <w:rPr>
        <w:rFonts w:hint="default"/>
      </w:rPr>
    </w:lvl>
    <w:lvl w:ilvl="6" w:tplc="E990BCC8">
      <w:numFmt w:val="bullet"/>
      <w:lvlText w:val="•"/>
      <w:lvlJc w:val="left"/>
      <w:pPr>
        <w:ind w:left="5487" w:hanging="360"/>
      </w:pPr>
      <w:rPr>
        <w:rFonts w:hint="default"/>
      </w:rPr>
    </w:lvl>
    <w:lvl w:ilvl="7" w:tplc="DA7EA43C">
      <w:numFmt w:val="bullet"/>
      <w:lvlText w:val="•"/>
      <w:lvlJc w:val="left"/>
      <w:pPr>
        <w:ind w:left="6252" w:hanging="360"/>
      </w:pPr>
      <w:rPr>
        <w:rFonts w:hint="default"/>
      </w:rPr>
    </w:lvl>
    <w:lvl w:ilvl="8" w:tplc="135ABAAC">
      <w:numFmt w:val="bullet"/>
      <w:lvlText w:val="•"/>
      <w:lvlJc w:val="left"/>
      <w:pPr>
        <w:ind w:left="7017" w:hanging="360"/>
      </w:pPr>
      <w:rPr>
        <w:rFonts w:hint="default"/>
      </w:rPr>
    </w:lvl>
  </w:abstractNum>
  <w:abstractNum w:abstractNumId="21" w15:restartNumberingAfterBreak="0">
    <w:nsid w:val="1A5C72F0"/>
    <w:multiLevelType w:val="hybridMultilevel"/>
    <w:tmpl w:val="4ACCDE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1A8E6E9E"/>
    <w:multiLevelType w:val="hybridMultilevel"/>
    <w:tmpl w:val="4C829FFA"/>
    <w:lvl w:ilvl="0" w:tplc="08090001">
      <w:start w:val="1"/>
      <w:numFmt w:val="bullet"/>
      <w:lvlText w:val=""/>
      <w:lvlJc w:val="left"/>
      <w:pPr>
        <w:ind w:left="1591" w:hanging="360"/>
      </w:pPr>
      <w:rPr>
        <w:rFonts w:ascii="Symbol" w:hAnsi="Symbol" w:hint="default"/>
      </w:rPr>
    </w:lvl>
    <w:lvl w:ilvl="1" w:tplc="08090003" w:tentative="1">
      <w:start w:val="1"/>
      <w:numFmt w:val="bullet"/>
      <w:lvlText w:val="o"/>
      <w:lvlJc w:val="left"/>
      <w:pPr>
        <w:ind w:left="2311" w:hanging="360"/>
      </w:pPr>
      <w:rPr>
        <w:rFonts w:ascii="Courier New" w:hAnsi="Courier New" w:cs="Courier New" w:hint="default"/>
      </w:rPr>
    </w:lvl>
    <w:lvl w:ilvl="2" w:tplc="08090005" w:tentative="1">
      <w:start w:val="1"/>
      <w:numFmt w:val="bullet"/>
      <w:lvlText w:val=""/>
      <w:lvlJc w:val="left"/>
      <w:pPr>
        <w:ind w:left="3031" w:hanging="360"/>
      </w:pPr>
      <w:rPr>
        <w:rFonts w:ascii="Wingdings" w:hAnsi="Wingdings" w:hint="default"/>
      </w:rPr>
    </w:lvl>
    <w:lvl w:ilvl="3" w:tplc="08090001" w:tentative="1">
      <w:start w:val="1"/>
      <w:numFmt w:val="bullet"/>
      <w:lvlText w:val=""/>
      <w:lvlJc w:val="left"/>
      <w:pPr>
        <w:ind w:left="3751" w:hanging="360"/>
      </w:pPr>
      <w:rPr>
        <w:rFonts w:ascii="Symbol" w:hAnsi="Symbol" w:hint="default"/>
      </w:rPr>
    </w:lvl>
    <w:lvl w:ilvl="4" w:tplc="08090003" w:tentative="1">
      <w:start w:val="1"/>
      <w:numFmt w:val="bullet"/>
      <w:lvlText w:val="o"/>
      <w:lvlJc w:val="left"/>
      <w:pPr>
        <w:ind w:left="4471" w:hanging="360"/>
      </w:pPr>
      <w:rPr>
        <w:rFonts w:ascii="Courier New" w:hAnsi="Courier New" w:cs="Courier New" w:hint="default"/>
      </w:rPr>
    </w:lvl>
    <w:lvl w:ilvl="5" w:tplc="08090005" w:tentative="1">
      <w:start w:val="1"/>
      <w:numFmt w:val="bullet"/>
      <w:lvlText w:val=""/>
      <w:lvlJc w:val="left"/>
      <w:pPr>
        <w:ind w:left="5191" w:hanging="360"/>
      </w:pPr>
      <w:rPr>
        <w:rFonts w:ascii="Wingdings" w:hAnsi="Wingdings" w:hint="default"/>
      </w:rPr>
    </w:lvl>
    <w:lvl w:ilvl="6" w:tplc="08090001" w:tentative="1">
      <w:start w:val="1"/>
      <w:numFmt w:val="bullet"/>
      <w:lvlText w:val=""/>
      <w:lvlJc w:val="left"/>
      <w:pPr>
        <w:ind w:left="5911" w:hanging="360"/>
      </w:pPr>
      <w:rPr>
        <w:rFonts w:ascii="Symbol" w:hAnsi="Symbol" w:hint="default"/>
      </w:rPr>
    </w:lvl>
    <w:lvl w:ilvl="7" w:tplc="08090003" w:tentative="1">
      <w:start w:val="1"/>
      <w:numFmt w:val="bullet"/>
      <w:lvlText w:val="o"/>
      <w:lvlJc w:val="left"/>
      <w:pPr>
        <w:ind w:left="6631" w:hanging="360"/>
      </w:pPr>
      <w:rPr>
        <w:rFonts w:ascii="Courier New" w:hAnsi="Courier New" w:cs="Courier New" w:hint="default"/>
      </w:rPr>
    </w:lvl>
    <w:lvl w:ilvl="8" w:tplc="08090005" w:tentative="1">
      <w:start w:val="1"/>
      <w:numFmt w:val="bullet"/>
      <w:lvlText w:val=""/>
      <w:lvlJc w:val="left"/>
      <w:pPr>
        <w:ind w:left="7351" w:hanging="360"/>
      </w:pPr>
      <w:rPr>
        <w:rFonts w:ascii="Wingdings" w:hAnsi="Wingdings" w:hint="default"/>
      </w:rPr>
    </w:lvl>
  </w:abstractNum>
  <w:abstractNum w:abstractNumId="23" w15:restartNumberingAfterBreak="0">
    <w:nsid w:val="1BCE6819"/>
    <w:multiLevelType w:val="hybridMultilevel"/>
    <w:tmpl w:val="BACEFCC0"/>
    <w:lvl w:ilvl="0" w:tplc="E07EBDC6">
      <w:numFmt w:val="bullet"/>
      <w:lvlText w:val=""/>
      <w:lvlJc w:val="left"/>
      <w:pPr>
        <w:ind w:left="560" w:hanging="360"/>
      </w:pPr>
      <w:rPr>
        <w:rFonts w:ascii="Symbol" w:eastAsia="Symbol" w:hAnsi="Symbol" w:cs="Symbol" w:hint="default"/>
        <w:w w:val="100"/>
        <w:sz w:val="22"/>
        <w:szCs w:val="22"/>
      </w:rPr>
    </w:lvl>
    <w:lvl w:ilvl="1" w:tplc="0972B9E2">
      <w:numFmt w:val="bullet"/>
      <w:lvlText w:val="•"/>
      <w:lvlJc w:val="left"/>
      <w:pPr>
        <w:ind w:left="1327" w:hanging="360"/>
      </w:pPr>
      <w:rPr>
        <w:rFonts w:hint="default"/>
      </w:rPr>
    </w:lvl>
    <w:lvl w:ilvl="2" w:tplc="9DBE004E">
      <w:numFmt w:val="bullet"/>
      <w:lvlText w:val="•"/>
      <w:lvlJc w:val="left"/>
      <w:pPr>
        <w:ind w:left="2095" w:hanging="360"/>
      </w:pPr>
      <w:rPr>
        <w:rFonts w:hint="default"/>
      </w:rPr>
    </w:lvl>
    <w:lvl w:ilvl="3" w:tplc="0C52FBB6">
      <w:numFmt w:val="bullet"/>
      <w:lvlText w:val="•"/>
      <w:lvlJc w:val="left"/>
      <w:pPr>
        <w:ind w:left="2863" w:hanging="360"/>
      </w:pPr>
      <w:rPr>
        <w:rFonts w:hint="default"/>
      </w:rPr>
    </w:lvl>
    <w:lvl w:ilvl="4" w:tplc="34FAB4AE">
      <w:numFmt w:val="bullet"/>
      <w:lvlText w:val="•"/>
      <w:lvlJc w:val="left"/>
      <w:pPr>
        <w:ind w:left="3631" w:hanging="360"/>
      </w:pPr>
      <w:rPr>
        <w:rFonts w:hint="default"/>
      </w:rPr>
    </w:lvl>
    <w:lvl w:ilvl="5" w:tplc="EA3A3E7A">
      <w:numFmt w:val="bullet"/>
      <w:lvlText w:val="•"/>
      <w:lvlJc w:val="left"/>
      <w:pPr>
        <w:ind w:left="4399" w:hanging="360"/>
      </w:pPr>
      <w:rPr>
        <w:rFonts w:hint="default"/>
      </w:rPr>
    </w:lvl>
    <w:lvl w:ilvl="6" w:tplc="2980A0C2">
      <w:numFmt w:val="bullet"/>
      <w:lvlText w:val="•"/>
      <w:lvlJc w:val="left"/>
      <w:pPr>
        <w:ind w:left="5167" w:hanging="360"/>
      </w:pPr>
      <w:rPr>
        <w:rFonts w:hint="default"/>
      </w:rPr>
    </w:lvl>
    <w:lvl w:ilvl="7" w:tplc="BB4E2F6E">
      <w:numFmt w:val="bullet"/>
      <w:lvlText w:val="•"/>
      <w:lvlJc w:val="left"/>
      <w:pPr>
        <w:ind w:left="5935" w:hanging="360"/>
      </w:pPr>
      <w:rPr>
        <w:rFonts w:hint="default"/>
      </w:rPr>
    </w:lvl>
    <w:lvl w:ilvl="8" w:tplc="007044C2">
      <w:numFmt w:val="bullet"/>
      <w:lvlText w:val="•"/>
      <w:lvlJc w:val="left"/>
      <w:pPr>
        <w:ind w:left="6703" w:hanging="360"/>
      </w:pPr>
      <w:rPr>
        <w:rFonts w:hint="default"/>
      </w:rPr>
    </w:lvl>
  </w:abstractNum>
  <w:abstractNum w:abstractNumId="24" w15:restartNumberingAfterBreak="0">
    <w:nsid w:val="1C523E47"/>
    <w:multiLevelType w:val="hybridMultilevel"/>
    <w:tmpl w:val="C2362C80"/>
    <w:lvl w:ilvl="0" w:tplc="B868E11A">
      <w:numFmt w:val="bullet"/>
      <w:lvlText w:val=""/>
      <w:lvlJc w:val="left"/>
      <w:pPr>
        <w:ind w:left="560" w:hanging="360"/>
      </w:pPr>
      <w:rPr>
        <w:rFonts w:ascii="Symbol" w:eastAsia="Symbol" w:hAnsi="Symbol" w:cs="Symbol" w:hint="default"/>
        <w:w w:val="100"/>
        <w:sz w:val="22"/>
        <w:szCs w:val="22"/>
      </w:rPr>
    </w:lvl>
    <w:lvl w:ilvl="1" w:tplc="1D8A8CCC">
      <w:numFmt w:val="bullet"/>
      <w:lvlText w:val="•"/>
      <w:lvlJc w:val="left"/>
      <w:pPr>
        <w:ind w:left="1327" w:hanging="360"/>
      </w:pPr>
      <w:rPr>
        <w:rFonts w:hint="default"/>
      </w:rPr>
    </w:lvl>
    <w:lvl w:ilvl="2" w:tplc="184A5034">
      <w:numFmt w:val="bullet"/>
      <w:lvlText w:val="•"/>
      <w:lvlJc w:val="left"/>
      <w:pPr>
        <w:ind w:left="2095" w:hanging="360"/>
      </w:pPr>
      <w:rPr>
        <w:rFonts w:hint="default"/>
      </w:rPr>
    </w:lvl>
    <w:lvl w:ilvl="3" w:tplc="4740F8F4">
      <w:numFmt w:val="bullet"/>
      <w:lvlText w:val="•"/>
      <w:lvlJc w:val="left"/>
      <w:pPr>
        <w:ind w:left="2863" w:hanging="360"/>
      </w:pPr>
      <w:rPr>
        <w:rFonts w:hint="default"/>
      </w:rPr>
    </w:lvl>
    <w:lvl w:ilvl="4" w:tplc="6714F5CE">
      <w:numFmt w:val="bullet"/>
      <w:lvlText w:val="•"/>
      <w:lvlJc w:val="left"/>
      <w:pPr>
        <w:ind w:left="3631" w:hanging="360"/>
      </w:pPr>
      <w:rPr>
        <w:rFonts w:hint="default"/>
      </w:rPr>
    </w:lvl>
    <w:lvl w:ilvl="5" w:tplc="86E0A28A">
      <w:numFmt w:val="bullet"/>
      <w:lvlText w:val="•"/>
      <w:lvlJc w:val="left"/>
      <w:pPr>
        <w:ind w:left="4399" w:hanging="360"/>
      </w:pPr>
      <w:rPr>
        <w:rFonts w:hint="default"/>
      </w:rPr>
    </w:lvl>
    <w:lvl w:ilvl="6" w:tplc="1D162CB4">
      <w:numFmt w:val="bullet"/>
      <w:lvlText w:val="•"/>
      <w:lvlJc w:val="left"/>
      <w:pPr>
        <w:ind w:left="5167" w:hanging="360"/>
      </w:pPr>
      <w:rPr>
        <w:rFonts w:hint="default"/>
      </w:rPr>
    </w:lvl>
    <w:lvl w:ilvl="7" w:tplc="5F1875E4">
      <w:numFmt w:val="bullet"/>
      <w:lvlText w:val="•"/>
      <w:lvlJc w:val="left"/>
      <w:pPr>
        <w:ind w:left="5935" w:hanging="360"/>
      </w:pPr>
      <w:rPr>
        <w:rFonts w:hint="default"/>
      </w:rPr>
    </w:lvl>
    <w:lvl w:ilvl="8" w:tplc="068CA19A">
      <w:numFmt w:val="bullet"/>
      <w:lvlText w:val="•"/>
      <w:lvlJc w:val="left"/>
      <w:pPr>
        <w:ind w:left="6703" w:hanging="360"/>
      </w:pPr>
      <w:rPr>
        <w:rFonts w:hint="default"/>
      </w:rPr>
    </w:lvl>
  </w:abstractNum>
  <w:abstractNum w:abstractNumId="25" w15:restartNumberingAfterBreak="0">
    <w:nsid w:val="1DFE5B15"/>
    <w:multiLevelType w:val="hybridMultilevel"/>
    <w:tmpl w:val="EAF0A90A"/>
    <w:lvl w:ilvl="0" w:tplc="7858655A">
      <w:numFmt w:val="bullet"/>
      <w:lvlText w:val=""/>
      <w:lvlJc w:val="left"/>
      <w:pPr>
        <w:ind w:left="560" w:hanging="360"/>
      </w:pPr>
      <w:rPr>
        <w:rFonts w:ascii="Symbol" w:eastAsia="Symbol" w:hAnsi="Symbol" w:cs="Symbol" w:hint="default"/>
        <w:w w:val="100"/>
        <w:sz w:val="22"/>
        <w:szCs w:val="22"/>
      </w:rPr>
    </w:lvl>
    <w:lvl w:ilvl="1" w:tplc="96B4E200">
      <w:numFmt w:val="bullet"/>
      <w:lvlText w:val="•"/>
      <w:lvlJc w:val="left"/>
      <w:pPr>
        <w:ind w:left="1327" w:hanging="360"/>
      </w:pPr>
      <w:rPr>
        <w:rFonts w:hint="default"/>
      </w:rPr>
    </w:lvl>
    <w:lvl w:ilvl="2" w:tplc="DDB88F90">
      <w:numFmt w:val="bullet"/>
      <w:lvlText w:val="•"/>
      <w:lvlJc w:val="left"/>
      <w:pPr>
        <w:ind w:left="2095" w:hanging="360"/>
      </w:pPr>
      <w:rPr>
        <w:rFonts w:hint="default"/>
      </w:rPr>
    </w:lvl>
    <w:lvl w:ilvl="3" w:tplc="2A5C987C">
      <w:numFmt w:val="bullet"/>
      <w:lvlText w:val="•"/>
      <w:lvlJc w:val="left"/>
      <w:pPr>
        <w:ind w:left="2863" w:hanging="360"/>
      </w:pPr>
      <w:rPr>
        <w:rFonts w:hint="default"/>
      </w:rPr>
    </w:lvl>
    <w:lvl w:ilvl="4" w:tplc="6EB20040">
      <w:numFmt w:val="bullet"/>
      <w:lvlText w:val="•"/>
      <w:lvlJc w:val="left"/>
      <w:pPr>
        <w:ind w:left="3631" w:hanging="360"/>
      </w:pPr>
      <w:rPr>
        <w:rFonts w:hint="default"/>
      </w:rPr>
    </w:lvl>
    <w:lvl w:ilvl="5" w:tplc="DAA0C2CC">
      <w:numFmt w:val="bullet"/>
      <w:lvlText w:val="•"/>
      <w:lvlJc w:val="left"/>
      <w:pPr>
        <w:ind w:left="4399" w:hanging="360"/>
      </w:pPr>
      <w:rPr>
        <w:rFonts w:hint="default"/>
      </w:rPr>
    </w:lvl>
    <w:lvl w:ilvl="6" w:tplc="A022DA16">
      <w:numFmt w:val="bullet"/>
      <w:lvlText w:val="•"/>
      <w:lvlJc w:val="left"/>
      <w:pPr>
        <w:ind w:left="5167" w:hanging="360"/>
      </w:pPr>
      <w:rPr>
        <w:rFonts w:hint="default"/>
      </w:rPr>
    </w:lvl>
    <w:lvl w:ilvl="7" w:tplc="15F84DCE">
      <w:numFmt w:val="bullet"/>
      <w:lvlText w:val="•"/>
      <w:lvlJc w:val="left"/>
      <w:pPr>
        <w:ind w:left="5935" w:hanging="360"/>
      </w:pPr>
      <w:rPr>
        <w:rFonts w:hint="default"/>
      </w:rPr>
    </w:lvl>
    <w:lvl w:ilvl="8" w:tplc="2A5A4A38">
      <w:numFmt w:val="bullet"/>
      <w:lvlText w:val="•"/>
      <w:lvlJc w:val="left"/>
      <w:pPr>
        <w:ind w:left="6703" w:hanging="360"/>
      </w:pPr>
      <w:rPr>
        <w:rFonts w:hint="default"/>
      </w:rPr>
    </w:lvl>
  </w:abstractNum>
  <w:abstractNum w:abstractNumId="26" w15:restartNumberingAfterBreak="0">
    <w:nsid w:val="20477E87"/>
    <w:multiLevelType w:val="hybridMultilevel"/>
    <w:tmpl w:val="21924746"/>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7" w15:restartNumberingAfterBreak="0">
    <w:nsid w:val="211C7612"/>
    <w:multiLevelType w:val="hybridMultilevel"/>
    <w:tmpl w:val="D4BE257E"/>
    <w:lvl w:ilvl="0" w:tplc="ACD88070">
      <w:numFmt w:val="bullet"/>
      <w:lvlText w:val=""/>
      <w:lvlJc w:val="left"/>
      <w:pPr>
        <w:ind w:left="560" w:hanging="360"/>
      </w:pPr>
      <w:rPr>
        <w:rFonts w:ascii="Symbol" w:eastAsia="Symbol" w:hAnsi="Symbol" w:cs="Symbol" w:hint="default"/>
        <w:w w:val="100"/>
        <w:sz w:val="22"/>
        <w:szCs w:val="22"/>
      </w:rPr>
    </w:lvl>
    <w:lvl w:ilvl="1" w:tplc="B778FE12">
      <w:numFmt w:val="bullet"/>
      <w:lvlText w:val="•"/>
      <w:lvlJc w:val="left"/>
      <w:pPr>
        <w:ind w:left="1327" w:hanging="360"/>
      </w:pPr>
      <w:rPr>
        <w:rFonts w:hint="default"/>
      </w:rPr>
    </w:lvl>
    <w:lvl w:ilvl="2" w:tplc="A66862DE">
      <w:numFmt w:val="bullet"/>
      <w:lvlText w:val="•"/>
      <w:lvlJc w:val="left"/>
      <w:pPr>
        <w:ind w:left="2095" w:hanging="360"/>
      </w:pPr>
      <w:rPr>
        <w:rFonts w:hint="default"/>
      </w:rPr>
    </w:lvl>
    <w:lvl w:ilvl="3" w:tplc="683E944A">
      <w:numFmt w:val="bullet"/>
      <w:lvlText w:val="•"/>
      <w:lvlJc w:val="left"/>
      <w:pPr>
        <w:ind w:left="2863" w:hanging="360"/>
      </w:pPr>
      <w:rPr>
        <w:rFonts w:hint="default"/>
      </w:rPr>
    </w:lvl>
    <w:lvl w:ilvl="4" w:tplc="7688DA4A">
      <w:numFmt w:val="bullet"/>
      <w:lvlText w:val="•"/>
      <w:lvlJc w:val="left"/>
      <w:pPr>
        <w:ind w:left="3631" w:hanging="360"/>
      </w:pPr>
      <w:rPr>
        <w:rFonts w:hint="default"/>
      </w:rPr>
    </w:lvl>
    <w:lvl w:ilvl="5" w:tplc="03FAD984">
      <w:numFmt w:val="bullet"/>
      <w:lvlText w:val="•"/>
      <w:lvlJc w:val="left"/>
      <w:pPr>
        <w:ind w:left="4399" w:hanging="360"/>
      </w:pPr>
      <w:rPr>
        <w:rFonts w:hint="default"/>
      </w:rPr>
    </w:lvl>
    <w:lvl w:ilvl="6" w:tplc="2A149E0A">
      <w:numFmt w:val="bullet"/>
      <w:lvlText w:val="•"/>
      <w:lvlJc w:val="left"/>
      <w:pPr>
        <w:ind w:left="5167" w:hanging="360"/>
      </w:pPr>
      <w:rPr>
        <w:rFonts w:hint="default"/>
      </w:rPr>
    </w:lvl>
    <w:lvl w:ilvl="7" w:tplc="6FD48B0C">
      <w:numFmt w:val="bullet"/>
      <w:lvlText w:val="•"/>
      <w:lvlJc w:val="left"/>
      <w:pPr>
        <w:ind w:left="5935" w:hanging="360"/>
      </w:pPr>
      <w:rPr>
        <w:rFonts w:hint="default"/>
      </w:rPr>
    </w:lvl>
    <w:lvl w:ilvl="8" w:tplc="CE728894">
      <w:numFmt w:val="bullet"/>
      <w:lvlText w:val="•"/>
      <w:lvlJc w:val="left"/>
      <w:pPr>
        <w:ind w:left="6703" w:hanging="360"/>
      </w:pPr>
      <w:rPr>
        <w:rFonts w:hint="default"/>
      </w:rPr>
    </w:lvl>
  </w:abstractNum>
  <w:abstractNum w:abstractNumId="28" w15:restartNumberingAfterBreak="0">
    <w:nsid w:val="215044ED"/>
    <w:multiLevelType w:val="hybridMultilevel"/>
    <w:tmpl w:val="9BD813EA"/>
    <w:lvl w:ilvl="0" w:tplc="D7B4C322">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094308"/>
    <w:multiLevelType w:val="hybridMultilevel"/>
    <w:tmpl w:val="827895D0"/>
    <w:lvl w:ilvl="0" w:tplc="C0D2C49A">
      <w:numFmt w:val="bullet"/>
      <w:lvlText w:val=""/>
      <w:lvlJc w:val="left"/>
      <w:pPr>
        <w:ind w:left="560" w:hanging="360"/>
      </w:pPr>
      <w:rPr>
        <w:rFonts w:ascii="Symbol" w:eastAsia="Symbol" w:hAnsi="Symbol" w:cs="Symbol" w:hint="default"/>
        <w:w w:val="100"/>
        <w:sz w:val="22"/>
        <w:szCs w:val="22"/>
      </w:rPr>
    </w:lvl>
    <w:lvl w:ilvl="1" w:tplc="CD0A79BA">
      <w:numFmt w:val="bullet"/>
      <w:lvlText w:val="•"/>
      <w:lvlJc w:val="left"/>
      <w:pPr>
        <w:ind w:left="1327" w:hanging="360"/>
      </w:pPr>
      <w:rPr>
        <w:rFonts w:hint="default"/>
      </w:rPr>
    </w:lvl>
    <w:lvl w:ilvl="2" w:tplc="31F638B0">
      <w:numFmt w:val="bullet"/>
      <w:lvlText w:val="•"/>
      <w:lvlJc w:val="left"/>
      <w:pPr>
        <w:ind w:left="2095" w:hanging="360"/>
      </w:pPr>
      <w:rPr>
        <w:rFonts w:hint="default"/>
      </w:rPr>
    </w:lvl>
    <w:lvl w:ilvl="3" w:tplc="1250FEF4">
      <w:numFmt w:val="bullet"/>
      <w:lvlText w:val="•"/>
      <w:lvlJc w:val="left"/>
      <w:pPr>
        <w:ind w:left="2863" w:hanging="360"/>
      </w:pPr>
      <w:rPr>
        <w:rFonts w:hint="default"/>
      </w:rPr>
    </w:lvl>
    <w:lvl w:ilvl="4" w:tplc="A3383AA2">
      <w:numFmt w:val="bullet"/>
      <w:lvlText w:val="•"/>
      <w:lvlJc w:val="left"/>
      <w:pPr>
        <w:ind w:left="3631" w:hanging="360"/>
      </w:pPr>
      <w:rPr>
        <w:rFonts w:hint="default"/>
      </w:rPr>
    </w:lvl>
    <w:lvl w:ilvl="5" w:tplc="ECFC1172">
      <w:numFmt w:val="bullet"/>
      <w:lvlText w:val="•"/>
      <w:lvlJc w:val="left"/>
      <w:pPr>
        <w:ind w:left="4399" w:hanging="360"/>
      </w:pPr>
      <w:rPr>
        <w:rFonts w:hint="default"/>
      </w:rPr>
    </w:lvl>
    <w:lvl w:ilvl="6" w:tplc="A604888A">
      <w:numFmt w:val="bullet"/>
      <w:lvlText w:val="•"/>
      <w:lvlJc w:val="left"/>
      <w:pPr>
        <w:ind w:left="5167" w:hanging="360"/>
      </w:pPr>
      <w:rPr>
        <w:rFonts w:hint="default"/>
      </w:rPr>
    </w:lvl>
    <w:lvl w:ilvl="7" w:tplc="867E0AB8">
      <w:numFmt w:val="bullet"/>
      <w:lvlText w:val="•"/>
      <w:lvlJc w:val="left"/>
      <w:pPr>
        <w:ind w:left="5935" w:hanging="360"/>
      </w:pPr>
      <w:rPr>
        <w:rFonts w:hint="default"/>
      </w:rPr>
    </w:lvl>
    <w:lvl w:ilvl="8" w:tplc="A9A0D6F8">
      <w:numFmt w:val="bullet"/>
      <w:lvlText w:val="•"/>
      <w:lvlJc w:val="left"/>
      <w:pPr>
        <w:ind w:left="6703" w:hanging="360"/>
      </w:pPr>
      <w:rPr>
        <w:rFonts w:hint="default"/>
      </w:rPr>
    </w:lvl>
  </w:abstractNum>
  <w:abstractNum w:abstractNumId="30" w15:restartNumberingAfterBreak="0">
    <w:nsid w:val="233B5076"/>
    <w:multiLevelType w:val="hybridMultilevel"/>
    <w:tmpl w:val="1B30613C"/>
    <w:lvl w:ilvl="0" w:tplc="D7546D6C">
      <w:numFmt w:val="bullet"/>
      <w:lvlText w:val=""/>
      <w:lvlJc w:val="left"/>
      <w:pPr>
        <w:ind w:left="560" w:hanging="360"/>
      </w:pPr>
      <w:rPr>
        <w:rFonts w:ascii="Symbol" w:eastAsia="Symbol" w:hAnsi="Symbol" w:cs="Symbol" w:hint="default"/>
        <w:w w:val="100"/>
        <w:sz w:val="22"/>
        <w:szCs w:val="22"/>
      </w:rPr>
    </w:lvl>
    <w:lvl w:ilvl="1" w:tplc="3448331A">
      <w:numFmt w:val="bullet"/>
      <w:lvlText w:val="•"/>
      <w:lvlJc w:val="left"/>
      <w:pPr>
        <w:ind w:left="1327" w:hanging="360"/>
      </w:pPr>
      <w:rPr>
        <w:rFonts w:hint="default"/>
      </w:rPr>
    </w:lvl>
    <w:lvl w:ilvl="2" w:tplc="F646A030">
      <w:numFmt w:val="bullet"/>
      <w:lvlText w:val="•"/>
      <w:lvlJc w:val="left"/>
      <w:pPr>
        <w:ind w:left="2095" w:hanging="360"/>
      </w:pPr>
      <w:rPr>
        <w:rFonts w:hint="default"/>
      </w:rPr>
    </w:lvl>
    <w:lvl w:ilvl="3" w:tplc="CD7EDCD6">
      <w:numFmt w:val="bullet"/>
      <w:lvlText w:val="•"/>
      <w:lvlJc w:val="left"/>
      <w:pPr>
        <w:ind w:left="2863" w:hanging="360"/>
      </w:pPr>
      <w:rPr>
        <w:rFonts w:hint="default"/>
      </w:rPr>
    </w:lvl>
    <w:lvl w:ilvl="4" w:tplc="C1243B1E">
      <w:numFmt w:val="bullet"/>
      <w:lvlText w:val="•"/>
      <w:lvlJc w:val="left"/>
      <w:pPr>
        <w:ind w:left="3631" w:hanging="360"/>
      </w:pPr>
      <w:rPr>
        <w:rFonts w:hint="default"/>
      </w:rPr>
    </w:lvl>
    <w:lvl w:ilvl="5" w:tplc="4F723486">
      <w:numFmt w:val="bullet"/>
      <w:lvlText w:val="•"/>
      <w:lvlJc w:val="left"/>
      <w:pPr>
        <w:ind w:left="4399" w:hanging="360"/>
      </w:pPr>
      <w:rPr>
        <w:rFonts w:hint="default"/>
      </w:rPr>
    </w:lvl>
    <w:lvl w:ilvl="6" w:tplc="5622ACD2">
      <w:numFmt w:val="bullet"/>
      <w:lvlText w:val="•"/>
      <w:lvlJc w:val="left"/>
      <w:pPr>
        <w:ind w:left="5167" w:hanging="360"/>
      </w:pPr>
      <w:rPr>
        <w:rFonts w:hint="default"/>
      </w:rPr>
    </w:lvl>
    <w:lvl w:ilvl="7" w:tplc="843EC4A2">
      <w:numFmt w:val="bullet"/>
      <w:lvlText w:val="•"/>
      <w:lvlJc w:val="left"/>
      <w:pPr>
        <w:ind w:left="5935" w:hanging="360"/>
      </w:pPr>
      <w:rPr>
        <w:rFonts w:hint="default"/>
      </w:rPr>
    </w:lvl>
    <w:lvl w:ilvl="8" w:tplc="FEE0A272">
      <w:numFmt w:val="bullet"/>
      <w:lvlText w:val="•"/>
      <w:lvlJc w:val="left"/>
      <w:pPr>
        <w:ind w:left="6703" w:hanging="360"/>
      </w:pPr>
      <w:rPr>
        <w:rFonts w:hint="default"/>
      </w:rPr>
    </w:lvl>
  </w:abstractNum>
  <w:abstractNum w:abstractNumId="31" w15:restartNumberingAfterBreak="0">
    <w:nsid w:val="23AA73C8"/>
    <w:multiLevelType w:val="hybridMultilevel"/>
    <w:tmpl w:val="3F4EDE98"/>
    <w:lvl w:ilvl="0" w:tplc="08923F92">
      <w:numFmt w:val="bullet"/>
      <w:lvlText w:val=""/>
      <w:lvlJc w:val="left"/>
      <w:pPr>
        <w:ind w:left="560" w:hanging="360"/>
      </w:pPr>
      <w:rPr>
        <w:rFonts w:ascii="Symbol" w:eastAsia="Symbol" w:hAnsi="Symbol" w:cs="Symbol" w:hint="default"/>
        <w:w w:val="100"/>
        <w:sz w:val="22"/>
        <w:szCs w:val="22"/>
      </w:rPr>
    </w:lvl>
    <w:lvl w:ilvl="1" w:tplc="180AA020">
      <w:numFmt w:val="bullet"/>
      <w:lvlText w:val="•"/>
      <w:lvlJc w:val="left"/>
      <w:pPr>
        <w:ind w:left="1327" w:hanging="360"/>
      </w:pPr>
      <w:rPr>
        <w:rFonts w:hint="default"/>
      </w:rPr>
    </w:lvl>
    <w:lvl w:ilvl="2" w:tplc="58FAC774">
      <w:numFmt w:val="bullet"/>
      <w:lvlText w:val="•"/>
      <w:lvlJc w:val="left"/>
      <w:pPr>
        <w:ind w:left="2095" w:hanging="360"/>
      </w:pPr>
      <w:rPr>
        <w:rFonts w:hint="default"/>
      </w:rPr>
    </w:lvl>
    <w:lvl w:ilvl="3" w:tplc="2DD23080">
      <w:numFmt w:val="bullet"/>
      <w:lvlText w:val="•"/>
      <w:lvlJc w:val="left"/>
      <w:pPr>
        <w:ind w:left="2863" w:hanging="360"/>
      </w:pPr>
      <w:rPr>
        <w:rFonts w:hint="default"/>
      </w:rPr>
    </w:lvl>
    <w:lvl w:ilvl="4" w:tplc="F80477AE">
      <w:numFmt w:val="bullet"/>
      <w:lvlText w:val="•"/>
      <w:lvlJc w:val="left"/>
      <w:pPr>
        <w:ind w:left="3631" w:hanging="360"/>
      </w:pPr>
      <w:rPr>
        <w:rFonts w:hint="default"/>
      </w:rPr>
    </w:lvl>
    <w:lvl w:ilvl="5" w:tplc="E8B86C74">
      <w:numFmt w:val="bullet"/>
      <w:lvlText w:val="•"/>
      <w:lvlJc w:val="left"/>
      <w:pPr>
        <w:ind w:left="4399" w:hanging="360"/>
      </w:pPr>
      <w:rPr>
        <w:rFonts w:hint="default"/>
      </w:rPr>
    </w:lvl>
    <w:lvl w:ilvl="6" w:tplc="FF64304E">
      <w:numFmt w:val="bullet"/>
      <w:lvlText w:val="•"/>
      <w:lvlJc w:val="left"/>
      <w:pPr>
        <w:ind w:left="5167" w:hanging="360"/>
      </w:pPr>
      <w:rPr>
        <w:rFonts w:hint="default"/>
      </w:rPr>
    </w:lvl>
    <w:lvl w:ilvl="7" w:tplc="9B34961A">
      <w:numFmt w:val="bullet"/>
      <w:lvlText w:val="•"/>
      <w:lvlJc w:val="left"/>
      <w:pPr>
        <w:ind w:left="5935" w:hanging="360"/>
      </w:pPr>
      <w:rPr>
        <w:rFonts w:hint="default"/>
      </w:rPr>
    </w:lvl>
    <w:lvl w:ilvl="8" w:tplc="FF2E26E0">
      <w:numFmt w:val="bullet"/>
      <w:lvlText w:val="•"/>
      <w:lvlJc w:val="left"/>
      <w:pPr>
        <w:ind w:left="6703" w:hanging="360"/>
      </w:pPr>
      <w:rPr>
        <w:rFonts w:hint="default"/>
      </w:rPr>
    </w:lvl>
  </w:abstractNum>
  <w:abstractNum w:abstractNumId="32" w15:restartNumberingAfterBreak="0">
    <w:nsid w:val="25310949"/>
    <w:multiLevelType w:val="hybridMultilevel"/>
    <w:tmpl w:val="DD1AD560"/>
    <w:lvl w:ilvl="0" w:tplc="3CF60378">
      <w:numFmt w:val="bullet"/>
      <w:lvlText w:val=""/>
      <w:lvlJc w:val="left"/>
      <w:pPr>
        <w:ind w:left="1505" w:hanging="360"/>
      </w:pPr>
      <w:rPr>
        <w:rFonts w:ascii="Symbol" w:eastAsia="Symbol" w:hAnsi="Symbol" w:cs="Symbol" w:hint="default"/>
        <w:w w:val="100"/>
        <w:sz w:val="22"/>
        <w:szCs w:val="22"/>
      </w:rPr>
    </w:lvl>
    <w:lvl w:ilvl="1" w:tplc="783061F6">
      <w:numFmt w:val="bullet"/>
      <w:lvlText w:val="o"/>
      <w:lvlJc w:val="left"/>
      <w:pPr>
        <w:ind w:left="2225" w:hanging="360"/>
      </w:pPr>
      <w:rPr>
        <w:rFonts w:ascii="Courier New" w:eastAsia="Courier New" w:hAnsi="Courier New" w:cs="Courier New" w:hint="default"/>
        <w:w w:val="100"/>
        <w:sz w:val="22"/>
        <w:szCs w:val="22"/>
      </w:rPr>
    </w:lvl>
    <w:lvl w:ilvl="2" w:tplc="B5FACA60">
      <w:numFmt w:val="bullet"/>
      <w:lvlText w:val="•"/>
      <w:lvlJc w:val="left"/>
      <w:pPr>
        <w:ind w:left="2941" w:hanging="360"/>
      </w:pPr>
      <w:rPr>
        <w:rFonts w:hint="default"/>
      </w:rPr>
    </w:lvl>
    <w:lvl w:ilvl="3" w:tplc="5EC63CE8">
      <w:numFmt w:val="bullet"/>
      <w:lvlText w:val="•"/>
      <w:lvlJc w:val="left"/>
      <w:pPr>
        <w:ind w:left="3662" w:hanging="360"/>
      </w:pPr>
      <w:rPr>
        <w:rFonts w:hint="default"/>
      </w:rPr>
    </w:lvl>
    <w:lvl w:ilvl="4" w:tplc="0E0C6272">
      <w:numFmt w:val="bullet"/>
      <w:lvlText w:val="•"/>
      <w:lvlJc w:val="left"/>
      <w:pPr>
        <w:ind w:left="4383" w:hanging="360"/>
      </w:pPr>
      <w:rPr>
        <w:rFonts w:hint="default"/>
      </w:rPr>
    </w:lvl>
    <w:lvl w:ilvl="5" w:tplc="0D4A42C6">
      <w:numFmt w:val="bullet"/>
      <w:lvlText w:val="•"/>
      <w:lvlJc w:val="left"/>
      <w:pPr>
        <w:ind w:left="5104" w:hanging="360"/>
      </w:pPr>
      <w:rPr>
        <w:rFonts w:hint="default"/>
      </w:rPr>
    </w:lvl>
    <w:lvl w:ilvl="6" w:tplc="2EBEA12A">
      <w:numFmt w:val="bullet"/>
      <w:lvlText w:val="•"/>
      <w:lvlJc w:val="left"/>
      <w:pPr>
        <w:ind w:left="5825" w:hanging="360"/>
      </w:pPr>
      <w:rPr>
        <w:rFonts w:hint="default"/>
      </w:rPr>
    </w:lvl>
    <w:lvl w:ilvl="7" w:tplc="39CCB6E0">
      <w:numFmt w:val="bullet"/>
      <w:lvlText w:val="•"/>
      <w:lvlJc w:val="left"/>
      <w:pPr>
        <w:ind w:left="6546" w:hanging="360"/>
      </w:pPr>
      <w:rPr>
        <w:rFonts w:hint="default"/>
      </w:rPr>
    </w:lvl>
    <w:lvl w:ilvl="8" w:tplc="4A9A8D34">
      <w:numFmt w:val="bullet"/>
      <w:lvlText w:val="•"/>
      <w:lvlJc w:val="left"/>
      <w:pPr>
        <w:ind w:left="7267" w:hanging="360"/>
      </w:pPr>
      <w:rPr>
        <w:rFonts w:hint="default"/>
      </w:rPr>
    </w:lvl>
  </w:abstractNum>
  <w:abstractNum w:abstractNumId="33" w15:restartNumberingAfterBreak="0">
    <w:nsid w:val="27BA4091"/>
    <w:multiLevelType w:val="hybridMultilevel"/>
    <w:tmpl w:val="1056FD0A"/>
    <w:lvl w:ilvl="0" w:tplc="020011DC">
      <w:numFmt w:val="bullet"/>
      <w:lvlText w:val=""/>
      <w:lvlJc w:val="left"/>
      <w:pPr>
        <w:ind w:left="919" w:hanging="360"/>
      </w:pPr>
      <w:rPr>
        <w:rFonts w:ascii="Symbol" w:eastAsia="Symbol" w:hAnsi="Symbol" w:cs="Symbol" w:hint="default"/>
        <w:w w:val="100"/>
        <w:sz w:val="22"/>
        <w:szCs w:val="22"/>
      </w:rPr>
    </w:lvl>
    <w:lvl w:ilvl="1" w:tplc="953CB6E6">
      <w:numFmt w:val="bullet"/>
      <w:lvlText w:val="•"/>
      <w:lvlJc w:val="left"/>
      <w:pPr>
        <w:ind w:left="1699" w:hanging="360"/>
      </w:pPr>
      <w:rPr>
        <w:rFonts w:hint="default"/>
      </w:rPr>
    </w:lvl>
    <w:lvl w:ilvl="2" w:tplc="4D1471C8">
      <w:numFmt w:val="bullet"/>
      <w:lvlText w:val="•"/>
      <w:lvlJc w:val="left"/>
      <w:pPr>
        <w:ind w:left="2478" w:hanging="360"/>
      </w:pPr>
      <w:rPr>
        <w:rFonts w:hint="default"/>
      </w:rPr>
    </w:lvl>
    <w:lvl w:ilvl="3" w:tplc="92AA09F8">
      <w:numFmt w:val="bullet"/>
      <w:lvlText w:val="•"/>
      <w:lvlJc w:val="left"/>
      <w:pPr>
        <w:ind w:left="3257" w:hanging="360"/>
      </w:pPr>
      <w:rPr>
        <w:rFonts w:hint="default"/>
      </w:rPr>
    </w:lvl>
    <w:lvl w:ilvl="4" w:tplc="C8C6E694">
      <w:numFmt w:val="bullet"/>
      <w:lvlText w:val="•"/>
      <w:lvlJc w:val="left"/>
      <w:pPr>
        <w:ind w:left="4036" w:hanging="360"/>
      </w:pPr>
      <w:rPr>
        <w:rFonts w:hint="default"/>
      </w:rPr>
    </w:lvl>
    <w:lvl w:ilvl="5" w:tplc="7610C682">
      <w:numFmt w:val="bullet"/>
      <w:lvlText w:val="•"/>
      <w:lvlJc w:val="left"/>
      <w:pPr>
        <w:ind w:left="4815" w:hanging="360"/>
      </w:pPr>
      <w:rPr>
        <w:rFonts w:hint="default"/>
      </w:rPr>
    </w:lvl>
    <w:lvl w:ilvl="6" w:tplc="0E761DDC">
      <w:numFmt w:val="bullet"/>
      <w:lvlText w:val="•"/>
      <w:lvlJc w:val="left"/>
      <w:pPr>
        <w:ind w:left="5594" w:hanging="360"/>
      </w:pPr>
      <w:rPr>
        <w:rFonts w:hint="default"/>
      </w:rPr>
    </w:lvl>
    <w:lvl w:ilvl="7" w:tplc="C408D878">
      <w:numFmt w:val="bullet"/>
      <w:lvlText w:val="•"/>
      <w:lvlJc w:val="left"/>
      <w:pPr>
        <w:ind w:left="6373" w:hanging="360"/>
      </w:pPr>
      <w:rPr>
        <w:rFonts w:hint="default"/>
      </w:rPr>
    </w:lvl>
    <w:lvl w:ilvl="8" w:tplc="EC480DEE">
      <w:numFmt w:val="bullet"/>
      <w:lvlText w:val="•"/>
      <w:lvlJc w:val="left"/>
      <w:pPr>
        <w:ind w:left="7152" w:hanging="360"/>
      </w:pPr>
      <w:rPr>
        <w:rFonts w:hint="default"/>
      </w:rPr>
    </w:lvl>
  </w:abstractNum>
  <w:abstractNum w:abstractNumId="34" w15:restartNumberingAfterBreak="0">
    <w:nsid w:val="2AF94F3A"/>
    <w:multiLevelType w:val="hybridMultilevel"/>
    <w:tmpl w:val="72F482E2"/>
    <w:lvl w:ilvl="0" w:tplc="A432A372">
      <w:numFmt w:val="bullet"/>
      <w:lvlText w:val=""/>
      <w:lvlJc w:val="left"/>
      <w:pPr>
        <w:ind w:left="823" w:hanging="360"/>
      </w:pPr>
      <w:rPr>
        <w:rFonts w:ascii="Symbol" w:eastAsia="Symbol" w:hAnsi="Symbol" w:cs="Symbol" w:hint="default"/>
        <w:w w:val="100"/>
        <w:sz w:val="22"/>
        <w:szCs w:val="22"/>
      </w:rPr>
    </w:lvl>
    <w:lvl w:ilvl="1" w:tplc="E4CC1D86">
      <w:numFmt w:val="bullet"/>
      <w:lvlText w:val="•"/>
      <w:lvlJc w:val="left"/>
      <w:pPr>
        <w:ind w:left="1344" w:hanging="360"/>
      </w:pPr>
      <w:rPr>
        <w:rFonts w:hint="default"/>
      </w:rPr>
    </w:lvl>
    <w:lvl w:ilvl="2" w:tplc="E1CC0B5C">
      <w:numFmt w:val="bullet"/>
      <w:lvlText w:val="•"/>
      <w:lvlJc w:val="left"/>
      <w:pPr>
        <w:ind w:left="1869" w:hanging="360"/>
      </w:pPr>
      <w:rPr>
        <w:rFonts w:hint="default"/>
      </w:rPr>
    </w:lvl>
    <w:lvl w:ilvl="3" w:tplc="0AC22F70">
      <w:numFmt w:val="bullet"/>
      <w:lvlText w:val="•"/>
      <w:lvlJc w:val="left"/>
      <w:pPr>
        <w:ind w:left="2393" w:hanging="360"/>
      </w:pPr>
      <w:rPr>
        <w:rFonts w:hint="default"/>
      </w:rPr>
    </w:lvl>
    <w:lvl w:ilvl="4" w:tplc="440CEAF8">
      <w:numFmt w:val="bullet"/>
      <w:lvlText w:val="•"/>
      <w:lvlJc w:val="left"/>
      <w:pPr>
        <w:ind w:left="2918" w:hanging="360"/>
      </w:pPr>
      <w:rPr>
        <w:rFonts w:hint="default"/>
      </w:rPr>
    </w:lvl>
    <w:lvl w:ilvl="5" w:tplc="CA0A9D02">
      <w:numFmt w:val="bullet"/>
      <w:lvlText w:val="•"/>
      <w:lvlJc w:val="left"/>
      <w:pPr>
        <w:ind w:left="3442" w:hanging="360"/>
      </w:pPr>
      <w:rPr>
        <w:rFonts w:hint="default"/>
      </w:rPr>
    </w:lvl>
    <w:lvl w:ilvl="6" w:tplc="C0669960">
      <w:numFmt w:val="bullet"/>
      <w:lvlText w:val="•"/>
      <w:lvlJc w:val="left"/>
      <w:pPr>
        <w:ind w:left="3967" w:hanging="360"/>
      </w:pPr>
      <w:rPr>
        <w:rFonts w:hint="default"/>
      </w:rPr>
    </w:lvl>
    <w:lvl w:ilvl="7" w:tplc="9FF4FD30">
      <w:numFmt w:val="bullet"/>
      <w:lvlText w:val="•"/>
      <w:lvlJc w:val="left"/>
      <w:pPr>
        <w:ind w:left="4492" w:hanging="360"/>
      </w:pPr>
      <w:rPr>
        <w:rFonts w:hint="default"/>
      </w:rPr>
    </w:lvl>
    <w:lvl w:ilvl="8" w:tplc="B7BAF13C">
      <w:numFmt w:val="bullet"/>
      <w:lvlText w:val="•"/>
      <w:lvlJc w:val="left"/>
      <w:pPr>
        <w:ind w:left="5016" w:hanging="360"/>
      </w:pPr>
      <w:rPr>
        <w:rFonts w:hint="default"/>
      </w:rPr>
    </w:lvl>
  </w:abstractNum>
  <w:abstractNum w:abstractNumId="35" w15:restartNumberingAfterBreak="0">
    <w:nsid w:val="31CE6142"/>
    <w:multiLevelType w:val="hybridMultilevel"/>
    <w:tmpl w:val="E87A4DC8"/>
    <w:lvl w:ilvl="0" w:tplc="4DC03160">
      <w:numFmt w:val="bullet"/>
      <w:lvlText w:val=""/>
      <w:lvlJc w:val="left"/>
      <w:pPr>
        <w:ind w:left="560" w:hanging="360"/>
      </w:pPr>
      <w:rPr>
        <w:rFonts w:ascii="Symbol" w:eastAsia="Symbol" w:hAnsi="Symbol" w:cs="Symbol" w:hint="default"/>
        <w:w w:val="100"/>
        <w:sz w:val="22"/>
        <w:szCs w:val="22"/>
      </w:rPr>
    </w:lvl>
    <w:lvl w:ilvl="1" w:tplc="78166A3C">
      <w:numFmt w:val="bullet"/>
      <w:lvlText w:val="•"/>
      <w:lvlJc w:val="left"/>
      <w:pPr>
        <w:ind w:left="1327" w:hanging="360"/>
      </w:pPr>
      <w:rPr>
        <w:rFonts w:hint="default"/>
      </w:rPr>
    </w:lvl>
    <w:lvl w:ilvl="2" w:tplc="122EB078">
      <w:numFmt w:val="bullet"/>
      <w:lvlText w:val="•"/>
      <w:lvlJc w:val="left"/>
      <w:pPr>
        <w:ind w:left="2095" w:hanging="360"/>
      </w:pPr>
      <w:rPr>
        <w:rFonts w:hint="default"/>
      </w:rPr>
    </w:lvl>
    <w:lvl w:ilvl="3" w:tplc="6646E8A8">
      <w:numFmt w:val="bullet"/>
      <w:lvlText w:val="•"/>
      <w:lvlJc w:val="left"/>
      <w:pPr>
        <w:ind w:left="2863" w:hanging="360"/>
      </w:pPr>
      <w:rPr>
        <w:rFonts w:hint="default"/>
      </w:rPr>
    </w:lvl>
    <w:lvl w:ilvl="4" w:tplc="2D3A5568">
      <w:numFmt w:val="bullet"/>
      <w:lvlText w:val="•"/>
      <w:lvlJc w:val="left"/>
      <w:pPr>
        <w:ind w:left="3631" w:hanging="360"/>
      </w:pPr>
      <w:rPr>
        <w:rFonts w:hint="default"/>
      </w:rPr>
    </w:lvl>
    <w:lvl w:ilvl="5" w:tplc="C89A7710">
      <w:numFmt w:val="bullet"/>
      <w:lvlText w:val="•"/>
      <w:lvlJc w:val="left"/>
      <w:pPr>
        <w:ind w:left="4399" w:hanging="360"/>
      </w:pPr>
      <w:rPr>
        <w:rFonts w:hint="default"/>
      </w:rPr>
    </w:lvl>
    <w:lvl w:ilvl="6" w:tplc="43662C8C">
      <w:numFmt w:val="bullet"/>
      <w:lvlText w:val="•"/>
      <w:lvlJc w:val="left"/>
      <w:pPr>
        <w:ind w:left="5167" w:hanging="360"/>
      </w:pPr>
      <w:rPr>
        <w:rFonts w:hint="default"/>
      </w:rPr>
    </w:lvl>
    <w:lvl w:ilvl="7" w:tplc="6FF8DD54">
      <w:numFmt w:val="bullet"/>
      <w:lvlText w:val="•"/>
      <w:lvlJc w:val="left"/>
      <w:pPr>
        <w:ind w:left="5935" w:hanging="360"/>
      </w:pPr>
      <w:rPr>
        <w:rFonts w:hint="default"/>
      </w:rPr>
    </w:lvl>
    <w:lvl w:ilvl="8" w:tplc="5CD264AC">
      <w:numFmt w:val="bullet"/>
      <w:lvlText w:val="•"/>
      <w:lvlJc w:val="left"/>
      <w:pPr>
        <w:ind w:left="6703" w:hanging="360"/>
      </w:pPr>
      <w:rPr>
        <w:rFonts w:hint="default"/>
      </w:rPr>
    </w:lvl>
  </w:abstractNum>
  <w:abstractNum w:abstractNumId="36" w15:restartNumberingAfterBreak="0">
    <w:nsid w:val="32757DBF"/>
    <w:multiLevelType w:val="hybridMultilevel"/>
    <w:tmpl w:val="34DEA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40C0120"/>
    <w:multiLevelType w:val="hybridMultilevel"/>
    <w:tmpl w:val="90662EE0"/>
    <w:lvl w:ilvl="0" w:tplc="9AC86240">
      <w:numFmt w:val="bullet"/>
      <w:lvlText w:val=""/>
      <w:lvlJc w:val="left"/>
      <w:pPr>
        <w:ind w:left="560" w:hanging="360"/>
      </w:pPr>
      <w:rPr>
        <w:rFonts w:ascii="Symbol" w:eastAsia="Symbol" w:hAnsi="Symbol" w:cs="Symbol" w:hint="default"/>
        <w:w w:val="100"/>
        <w:sz w:val="22"/>
        <w:szCs w:val="22"/>
      </w:rPr>
    </w:lvl>
    <w:lvl w:ilvl="1" w:tplc="C1F45184">
      <w:numFmt w:val="bullet"/>
      <w:lvlText w:val="•"/>
      <w:lvlJc w:val="left"/>
      <w:pPr>
        <w:ind w:left="1327" w:hanging="360"/>
      </w:pPr>
      <w:rPr>
        <w:rFonts w:hint="default"/>
      </w:rPr>
    </w:lvl>
    <w:lvl w:ilvl="2" w:tplc="A6906072">
      <w:numFmt w:val="bullet"/>
      <w:lvlText w:val="•"/>
      <w:lvlJc w:val="left"/>
      <w:pPr>
        <w:ind w:left="2095" w:hanging="360"/>
      </w:pPr>
      <w:rPr>
        <w:rFonts w:hint="default"/>
      </w:rPr>
    </w:lvl>
    <w:lvl w:ilvl="3" w:tplc="6BA884BA">
      <w:numFmt w:val="bullet"/>
      <w:lvlText w:val="•"/>
      <w:lvlJc w:val="left"/>
      <w:pPr>
        <w:ind w:left="2863" w:hanging="360"/>
      </w:pPr>
      <w:rPr>
        <w:rFonts w:hint="default"/>
      </w:rPr>
    </w:lvl>
    <w:lvl w:ilvl="4" w:tplc="65341550">
      <w:numFmt w:val="bullet"/>
      <w:lvlText w:val="•"/>
      <w:lvlJc w:val="left"/>
      <w:pPr>
        <w:ind w:left="3631" w:hanging="360"/>
      </w:pPr>
      <w:rPr>
        <w:rFonts w:hint="default"/>
      </w:rPr>
    </w:lvl>
    <w:lvl w:ilvl="5" w:tplc="16B699DA">
      <w:numFmt w:val="bullet"/>
      <w:lvlText w:val="•"/>
      <w:lvlJc w:val="left"/>
      <w:pPr>
        <w:ind w:left="4399" w:hanging="360"/>
      </w:pPr>
      <w:rPr>
        <w:rFonts w:hint="default"/>
      </w:rPr>
    </w:lvl>
    <w:lvl w:ilvl="6" w:tplc="B94642C2">
      <w:numFmt w:val="bullet"/>
      <w:lvlText w:val="•"/>
      <w:lvlJc w:val="left"/>
      <w:pPr>
        <w:ind w:left="5167" w:hanging="360"/>
      </w:pPr>
      <w:rPr>
        <w:rFonts w:hint="default"/>
      </w:rPr>
    </w:lvl>
    <w:lvl w:ilvl="7" w:tplc="5F5E0E2E">
      <w:numFmt w:val="bullet"/>
      <w:lvlText w:val="•"/>
      <w:lvlJc w:val="left"/>
      <w:pPr>
        <w:ind w:left="5935" w:hanging="360"/>
      </w:pPr>
      <w:rPr>
        <w:rFonts w:hint="default"/>
      </w:rPr>
    </w:lvl>
    <w:lvl w:ilvl="8" w:tplc="4FD652E2">
      <w:numFmt w:val="bullet"/>
      <w:lvlText w:val="•"/>
      <w:lvlJc w:val="left"/>
      <w:pPr>
        <w:ind w:left="6703" w:hanging="360"/>
      </w:pPr>
      <w:rPr>
        <w:rFonts w:hint="default"/>
      </w:rPr>
    </w:lvl>
  </w:abstractNum>
  <w:abstractNum w:abstractNumId="38" w15:restartNumberingAfterBreak="0">
    <w:nsid w:val="34184BD1"/>
    <w:multiLevelType w:val="hybridMultilevel"/>
    <w:tmpl w:val="B4FA5C60"/>
    <w:lvl w:ilvl="0" w:tplc="640A64C2">
      <w:numFmt w:val="bullet"/>
      <w:lvlText w:val=""/>
      <w:lvlJc w:val="left"/>
      <w:pPr>
        <w:ind w:left="823" w:hanging="360"/>
      </w:pPr>
      <w:rPr>
        <w:rFonts w:ascii="Symbol" w:eastAsia="Symbol" w:hAnsi="Symbol" w:cs="Symbol" w:hint="default"/>
        <w:w w:val="100"/>
        <w:sz w:val="22"/>
        <w:szCs w:val="22"/>
      </w:rPr>
    </w:lvl>
    <w:lvl w:ilvl="1" w:tplc="F51E101E">
      <w:numFmt w:val="bullet"/>
      <w:lvlText w:val="•"/>
      <w:lvlJc w:val="left"/>
      <w:pPr>
        <w:ind w:left="1344" w:hanging="360"/>
      </w:pPr>
      <w:rPr>
        <w:rFonts w:hint="default"/>
      </w:rPr>
    </w:lvl>
    <w:lvl w:ilvl="2" w:tplc="8F0654D0">
      <w:numFmt w:val="bullet"/>
      <w:lvlText w:val="•"/>
      <w:lvlJc w:val="left"/>
      <w:pPr>
        <w:ind w:left="1869" w:hanging="360"/>
      </w:pPr>
      <w:rPr>
        <w:rFonts w:hint="default"/>
      </w:rPr>
    </w:lvl>
    <w:lvl w:ilvl="3" w:tplc="137026FC">
      <w:numFmt w:val="bullet"/>
      <w:lvlText w:val="•"/>
      <w:lvlJc w:val="left"/>
      <w:pPr>
        <w:ind w:left="2393" w:hanging="360"/>
      </w:pPr>
      <w:rPr>
        <w:rFonts w:hint="default"/>
      </w:rPr>
    </w:lvl>
    <w:lvl w:ilvl="4" w:tplc="DDDE14D8">
      <w:numFmt w:val="bullet"/>
      <w:lvlText w:val="•"/>
      <w:lvlJc w:val="left"/>
      <w:pPr>
        <w:ind w:left="2918" w:hanging="360"/>
      </w:pPr>
      <w:rPr>
        <w:rFonts w:hint="default"/>
      </w:rPr>
    </w:lvl>
    <w:lvl w:ilvl="5" w:tplc="035EABB0">
      <w:numFmt w:val="bullet"/>
      <w:lvlText w:val="•"/>
      <w:lvlJc w:val="left"/>
      <w:pPr>
        <w:ind w:left="3442" w:hanging="360"/>
      </w:pPr>
      <w:rPr>
        <w:rFonts w:hint="default"/>
      </w:rPr>
    </w:lvl>
    <w:lvl w:ilvl="6" w:tplc="004CA2A2">
      <w:numFmt w:val="bullet"/>
      <w:lvlText w:val="•"/>
      <w:lvlJc w:val="left"/>
      <w:pPr>
        <w:ind w:left="3967" w:hanging="360"/>
      </w:pPr>
      <w:rPr>
        <w:rFonts w:hint="default"/>
      </w:rPr>
    </w:lvl>
    <w:lvl w:ilvl="7" w:tplc="8FA6695C">
      <w:numFmt w:val="bullet"/>
      <w:lvlText w:val="•"/>
      <w:lvlJc w:val="left"/>
      <w:pPr>
        <w:ind w:left="4492" w:hanging="360"/>
      </w:pPr>
      <w:rPr>
        <w:rFonts w:hint="default"/>
      </w:rPr>
    </w:lvl>
    <w:lvl w:ilvl="8" w:tplc="51989E0E">
      <w:numFmt w:val="bullet"/>
      <w:lvlText w:val="•"/>
      <w:lvlJc w:val="left"/>
      <w:pPr>
        <w:ind w:left="5016" w:hanging="360"/>
      </w:pPr>
      <w:rPr>
        <w:rFonts w:hint="default"/>
      </w:rPr>
    </w:lvl>
  </w:abstractNum>
  <w:abstractNum w:abstractNumId="39" w15:restartNumberingAfterBreak="0">
    <w:nsid w:val="3420739C"/>
    <w:multiLevelType w:val="hybridMultilevel"/>
    <w:tmpl w:val="E8EEB242"/>
    <w:lvl w:ilvl="0" w:tplc="0C4AAE72">
      <w:numFmt w:val="bullet"/>
      <w:lvlText w:val=""/>
      <w:lvlJc w:val="left"/>
      <w:pPr>
        <w:ind w:left="560" w:hanging="360"/>
      </w:pPr>
      <w:rPr>
        <w:rFonts w:ascii="Symbol" w:eastAsia="Symbol" w:hAnsi="Symbol" w:cs="Symbol" w:hint="default"/>
        <w:w w:val="100"/>
        <w:sz w:val="22"/>
        <w:szCs w:val="22"/>
      </w:rPr>
    </w:lvl>
    <w:lvl w:ilvl="1" w:tplc="EA3E0210">
      <w:numFmt w:val="bullet"/>
      <w:lvlText w:val="•"/>
      <w:lvlJc w:val="left"/>
      <w:pPr>
        <w:ind w:left="1327" w:hanging="360"/>
      </w:pPr>
      <w:rPr>
        <w:rFonts w:hint="default"/>
      </w:rPr>
    </w:lvl>
    <w:lvl w:ilvl="2" w:tplc="91A8800C">
      <w:numFmt w:val="bullet"/>
      <w:lvlText w:val="•"/>
      <w:lvlJc w:val="left"/>
      <w:pPr>
        <w:ind w:left="2095" w:hanging="360"/>
      </w:pPr>
      <w:rPr>
        <w:rFonts w:hint="default"/>
      </w:rPr>
    </w:lvl>
    <w:lvl w:ilvl="3" w:tplc="C832C25E">
      <w:numFmt w:val="bullet"/>
      <w:lvlText w:val="•"/>
      <w:lvlJc w:val="left"/>
      <w:pPr>
        <w:ind w:left="2863" w:hanging="360"/>
      </w:pPr>
      <w:rPr>
        <w:rFonts w:hint="default"/>
      </w:rPr>
    </w:lvl>
    <w:lvl w:ilvl="4" w:tplc="22D48E74">
      <w:numFmt w:val="bullet"/>
      <w:lvlText w:val="•"/>
      <w:lvlJc w:val="left"/>
      <w:pPr>
        <w:ind w:left="3631" w:hanging="360"/>
      </w:pPr>
      <w:rPr>
        <w:rFonts w:hint="default"/>
      </w:rPr>
    </w:lvl>
    <w:lvl w:ilvl="5" w:tplc="86BC3A04">
      <w:numFmt w:val="bullet"/>
      <w:lvlText w:val="•"/>
      <w:lvlJc w:val="left"/>
      <w:pPr>
        <w:ind w:left="4399" w:hanging="360"/>
      </w:pPr>
      <w:rPr>
        <w:rFonts w:hint="default"/>
      </w:rPr>
    </w:lvl>
    <w:lvl w:ilvl="6" w:tplc="2AA425E4">
      <w:numFmt w:val="bullet"/>
      <w:lvlText w:val="•"/>
      <w:lvlJc w:val="left"/>
      <w:pPr>
        <w:ind w:left="5167" w:hanging="360"/>
      </w:pPr>
      <w:rPr>
        <w:rFonts w:hint="default"/>
      </w:rPr>
    </w:lvl>
    <w:lvl w:ilvl="7" w:tplc="088E72B4">
      <w:numFmt w:val="bullet"/>
      <w:lvlText w:val="•"/>
      <w:lvlJc w:val="left"/>
      <w:pPr>
        <w:ind w:left="5935" w:hanging="360"/>
      </w:pPr>
      <w:rPr>
        <w:rFonts w:hint="default"/>
      </w:rPr>
    </w:lvl>
    <w:lvl w:ilvl="8" w:tplc="FC20E4DA">
      <w:numFmt w:val="bullet"/>
      <w:lvlText w:val="•"/>
      <w:lvlJc w:val="left"/>
      <w:pPr>
        <w:ind w:left="6703" w:hanging="360"/>
      </w:pPr>
      <w:rPr>
        <w:rFonts w:hint="default"/>
      </w:rPr>
    </w:lvl>
  </w:abstractNum>
  <w:abstractNum w:abstractNumId="40" w15:restartNumberingAfterBreak="0">
    <w:nsid w:val="378D50A5"/>
    <w:multiLevelType w:val="hybridMultilevel"/>
    <w:tmpl w:val="431A8974"/>
    <w:lvl w:ilvl="0" w:tplc="C61EFA18">
      <w:numFmt w:val="bullet"/>
      <w:lvlText w:val=""/>
      <w:lvlJc w:val="left"/>
      <w:pPr>
        <w:ind w:left="823" w:hanging="360"/>
      </w:pPr>
      <w:rPr>
        <w:rFonts w:ascii="Symbol" w:eastAsia="Symbol" w:hAnsi="Symbol" w:cs="Symbol" w:hint="default"/>
        <w:w w:val="100"/>
        <w:sz w:val="22"/>
        <w:szCs w:val="22"/>
      </w:rPr>
    </w:lvl>
    <w:lvl w:ilvl="1" w:tplc="EEDE7408">
      <w:numFmt w:val="bullet"/>
      <w:lvlText w:val="•"/>
      <w:lvlJc w:val="left"/>
      <w:pPr>
        <w:ind w:left="1344" w:hanging="360"/>
      </w:pPr>
      <w:rPr>
        <w:rFonts w:hint="default"/>
      </w:rPr>
    </w:lvl>
    <w:lvl w:ilvl="2" w:tplc="CD8C1FCA">
      <w:numFmt w:val="bullet"/>
      <w:lvlText w:val="•"/>
      <w:lvlJc w:val="left"/>
      <w:pPr>
        <w:ind w:left="1869" w:hanging="360"/>
      </w:pPr>
      <w:rPr>
        <w:rFonts w:hint="default"/>
      </w:rPr>
    </w:lvl>
    <w:lvl w:ilvl="3" w:tplc="0C58EA56">
      <w:numFmt w:val="bullet"/>
      <w:lvlText w:val="•"/>
      <w:lvlJc w:val="left"/>
      <w:pPr>
        <w:ind w:left="2393" w:hanging="360"/>
      </w:pPr>
      <w:rPr>
        <w:rFonts w:hint="default"/>
      </w:rPr>
    </w:lvl>
    <w:lvl w:ilvl="4" w:tplc="9CD04AB0">
      <w:numFmt w:val="bullet"/>
      <w:lvlText w:val="•"/>
      <w:lvlJc w:val="left"/>
      <w:pPr>
        <w:ind w:left="2918" w:hanging="360"/>
      </w:pPr>
      <w:rPr>
        <w:rFonts w:hint="default"/>
      </w:rPr>
    </w:lvl>
    <w:lvl w:ilvl="5" w:tplc="C846D316">
      <w:numFmt w:val="bullet"/>
      <w:lvlText w:val="•"/>
      <w:lvlJc w:val="left"/>
      <w:pPr>
        <w:ind w:left="3442" w:hanging="360"/>
      </w:pPr>
      <w:rPr>
        <w:rFonts w:hint="default"/>
      </w:rPr>
    </w:lvl>
    <w:lvl w:ilvl="6" w:tplc="7BACFFE0">
      <w:numFmt w:val="bullet"/>
      <w:lvlText w:val="•"/>
      <w:lvlJc w:val="left"/>
      <w:pPr>
        <w:ind w:left="3967" w:hanging="360"/>
      </w:pPr>
      <w:rPr>
        <w:rFonts w:hint="default"/>
      </w:rPr>
    </w:lvl>
    <w:lvl w:ilvl="7" w:tplc="F62EFBBC">
      <w:numFmt w:val="bullet"/>
      <w:lvlText w:val="•"/>
      <w:lvlJc w:val="left"/>
      <w:pPr>
        <w:ind w:left="4492" w:hanging="360"/>
      </w:pPr>
      <w:rPr>
        <w:rFonts w:hint="default"/>
      </w:rPr>
    </w:lvl>
    <w:lvl w:ilvl="8" w:tplc="E190DA48">
      <w:numFmt w:val="bullet"/>
      <w:lvlText w:val="•"/>
      <w:lvlJc w:val="left"/>
      <w:pPr>
        <w:ind w:left="5016" w:hanging="360"/>
      </w:pPr>
      <w:rPr>
        <w:rFonts w:hint="default"/>
      </w:rPr>
    </w:lvl>
  </w:abstractNum>
  <w:abstractNum w:abstractNumId="41" w15:restartNumberingAfterBreak="0">
    <w:nsid w:val="3806066E"/>
    <w:multiLevelType w:val="hybridMultilevel"/>
    <w:tmpl w:val="9C1ED7B4"/>
    <w:lvl w:ilvl="0" w:tplc="3D16E28C">
      <w:start w:val="1"/>
      <w:numFmt w:val="decimal"/>
      <w:lvlText w:val="%1."/>
      <w:lvlJc w:val="left"/>
      <w:pPr>
        <w:ind w:left="677" w:hanging="360"/>
      </w:pPr>
      <w:rPr>
        <w:rFonts w:hint="default"/>
      </w:rPr>
    </w:lvl>
    <w:lvl w:ilvl="1" w:tplc="08090019">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42" w15:restartNumberingAfterBreak="0">
    <w:nsid w:val="3A883449"/>
    <w:multiLevelType w:val="hybridMultilevel"/>
    <w:tmpl w:val="33303626"/>
    <w:lvl w:ilvl="0" w:tplc="DBC4A75A">
      <w:numFmt w:val="bullet"/>
      <w:lvlText w:val=""/>
      <w:lvlJc w:val="left"/>
      <w:pPr>
        <w:ind w:left="919" w:hanging="360"/>
      </w:pPr>
      <w:rPr>
        <w:rFonts w:ascii="Symbol" w:eastAsia="Symbol" w:hAnsi="Symbol" w:cs="Symbol" w:hint="default"/>
        <w:w w:val="100"/>
        <w:sz w:val="22"/>
        <w:szCs w:val="22"/>
      </w:rPr>
    </w:lvl>
    <w:lvl w:ilvl="1" w:tplc="B248FFF4">
      <w:numFmt w:val="bullet"/>
      <w:lvlText w:val="•"/>
      <w:lvlJc w:val="left"/>
      <w:pPr>
        <w:ind w:left="1698" w:hanging="360"/>
      </w:pPr>
      <w:rPr>
        <w:rFonts w:hint="default"/>
      </w:rPr>
    </w:lvl>
    <w:lvl w:ilvl="2" w:tplc="DE7A6AF0">
      <w:numFmt w:val="bullet"/>
      <w:lvlText w:val="•"/>
      <w:lvlJc w:val="left"/>
      <w:pPr>
        <w:ind w:left="2477" w:hanging="360"/>
      </w:pPr>
      <w:rPr>
        <w:rFonts w:hint="default"/>
      </w:rPr>
    </w:lvl>
    <w:lvl w:ilvl="3" w:tplc="E55A5BB8">
      <w:numFmt w:val="bullet"/>
      <w:lvlText w:val="•"/>
      <w:lvlJc w:val="left"/>
      <w:pPr>
        <w:ind w:left="3256" w:hanging="360"/>
      </w:pPr>
      <w:rPr>
        <w:rFonts w:hint="default"/>
      </w:rPr>
    </w:lvl>
    <w:lvl w:ilvl="4" w:tplc="006A55FA">
      <w:numFmt w:val="bullet"/>
      <w:lvlText w:val="•"/>
      <w:lvlJc w:val="left"/>
      <w:pPr>
        <w:ind w:left="4035" w:hanging="360"/>
      </w:pPr>
      <w:rPr>
        <w:rFonts w:hint="default"/>
      </w:rPr>
    </w:lvl>
    <w:lvl w:ilvl="5" w:tplc="BA26F0C8">
      <w:numFmt w:val="bullet"/>
      <w:lvlText w:val="•"/>
      <w:lvlJc w:val="left"/>
      <w:pPr>
        <w:ind w:left="4814" w:hanging="360"/>
      </w:pPr>
      <w:rPr>
        <w:rFonts w:hint="default"/>
      </w:rPr>
    </w:lvl>
    <w:lvl w:ilvl="6" w:tplc="EF645156">
      <w:numFmt w:val="bullet"/>
      <w:lvlText w:val="•"/>
      <w:lvlJc w:val="left"/>
      <w:pPr>
        <w:ind w:left="5593" w:hanging="360"/>
      </w:pPr>
      <w:rPr>
        <w:rFonts w:hint="default"/>
      </w:rPr>
    </w:lvl>
    <w:lvl w:ilvl="7" w:tplc="D73803F2">
      <w:numFmt w:val="bullet"/>
      <w:lvlText w:val="•"/>
      <w:lvlJc w:val="left"/>
      <w:pPr>
        <w:ind w:left="6372" w:hanging="360"/>
      </w:pPr>
      <w:rPr>
        <w:rFonts w:hint="default"/>
      </w:rPr>
    </w:lvl>
    <w:lvl w:ilvl="8" w:tplc="D1B6DAEA">
      <w:numFmt w:val="bullet"/>
      <w:lvlText w:val="•"/>
      <w:lvlJc w:val="left"/>
      <w:pPr>
        <w:ind w:left="7151" w:hanging="360"/>
      </w:pPr>
      <w:rPr>
        <w:rFonts w:hint="default"/>
      </w:rPr>
    </w:lvl>
  </w:abstractNum>
  <w:abstractNum w:abstractNumId="43" w15:restartNumberingAfterBreak="0">
    <w:nsid w:val="3C2759E2"/>
    <w:multiLevelType w:val="hybridMultilevel"/>
    <w:tmpl w:val="FD1477E0"/>
    <w:lvl w:ilvl="0" w:tplc="5E2C3CC2">
      <w:numFmt w:val="bullet"/>
      <w:lvlText w:val=""/>
      <w:lvlJc w:val="left"/>
      <w:pPr>
        <w:ind w:left="560" w:hanging="360"/>
      </w:pPr>
      <w:rPr>
        <w:rFonts w:ascii="Symbol" w:eastAsia="Symbol" w:hAnsi="Symbol" w:cs="Symbol" w:hint="default"/>
        <w:w w:val="100"/>
        <w:sz w:val="22"/>
        <w:szCs w:val="22"/>
      </w:rPr>
    </w:lvl>
    <w:lvl w:ilvl="1" w:tplc="5F1086C4">
      <w:numFmt w:val="bullet"/>
      <w:lvlText w:val="•"/>
      <w:lvlJc w:val="left"/>
      <w:pPr>
        <w:ind w:left="1327" w:hanging="360"/>
      </w:pPr>
      <w:rPr>
        <w:rFonts w:hint="default"/>
      </w:rPr>
    </w:lvl>
    <w:lvl w:ilvl="2" w:tplc="ADBA36A2">
      <w:numFmt w:val="bullet"/>
      <w:lvlText w:val="•"/>
      <w:lvlJc w:val="left"/>
      <w:pPr>
        <w:ind w:left="2095" w:hanging="360"/>
      </w:pPr>
      <w:rPr>
        <w:rFonts w:hint="default"/>
      </w:rPr>
    </w:lvl>
    <w:lvl w:ilvl="3" w:tplc="6694B66C">
      <w:numFmt w:val="bullet"/>
      <w:lvlText w:val="•"/>
      <w:lvlJc w:val="left"/>
      <w:pPr>
        <w:ind w:left="2863" w:hanging="360"/>
      </w:pPr>
      <w:rPr>
        <w:rFonts w:hint="default"/>
      </w:rPr>
    </w:lvl>
    <w:lvl w:ilvl="4" w:tplc="04ACBAF4">
      <w:numFmt w:val="bullet"/>
      <w:lvlText w:val="•"/>
      <w:lvlJc w:val="left"/>
      <w:pPr>
        <w:ind w:left="3631" w:hanging="360"/>
      </w:pPr>
      <w:rPr>
        <w:rFonts w:hint="default"/>
      </w:rPr>
    </w:lvl>
    <w:lvl w:ilvl="5" w:tplc="AC282C4C">
      <w:numFmt w:val="bullet"/>
      <w:lvlText w:val="•"/>
      <w:lvlJc w:val="left"/>
      <w:pPr>
        <w:ind w:left="4399" w:hanging="360"/>
      </w:pPr>
      <w:rPr>
        <w:rFonts w:hint="default"/>
      </w:rPr>
    </w:lvl>
    <w:lvl w:ilvl="6" w:tplc="A67ED586">
      <w:numFmt w:val="bullet"/>
      <w:lvlText w:val="•"/>
      <w:lvlJc w:val="left"/>
      <w:pPr>
        <w:ind w:left="5167" w:hanging="360"/>
      </w:pPr>
      <w:rPr>
        <w:rFonts w:hint="default"/>
      </w:rPr>
    </w:lvl>
    <w:lvl w:ilvl="7" w:tplc="0E9CF4EC">
      <w:numFmt w:val="bullet"/>
      <w:lvlText w:val="•"/>
      <w:lvlJc w:val="left"/>
      <w:pPr>
        <w:ind w:left="5935" w:hanging="360"/>
      </w:pPr>
      <w:rPr>
        <w:rFonts w:hint="default"/>
      </w:rPr>
    </w:lvl>
    <w:lvl w:ilvl="8" w:tplc="ACC0BE1E">
      <w:numFmt w:val="bullet"/>
      <w:lvlText w:val="•"/>
      <w:lvlJc w:val="left"/>
      <w:pPr>
        <w:ind w:left="6703" w:hanging="360"/>
      </w:pPr>
      <w:rPr>
        <w:rFonts w:hint="default"/>
      </w:rPr>
    </w:lvl>
  </w:abstractNum>
  <w:abstractNum w:abstractNumId="44" w15:restartNumberingAfterBreak="0">
    <w:nsid w:val="3C2F218A"/>
    <w:multiLevelType w:val="hybridMultilevel"/>
    <w:tmpl w:val="B3ECDB6A"/>
    <w:lvl w:ilvl="0" w:tplc="0CF09CF0">
      <w:start w:val="2"/>
      <w:numFmt w:val="decimal"/>
      <w:lvlText w:val="%1."/>
      <w:lvlJc w:val="left"/>
      <w:pPr>
        <w:ind w:left="745" w:hanging="428"/>
      </w:pPr>
      <w:rPr>
        <w:rFonts w:ascii="Arial" w:eastAsia="Arial" w:hAnsi="Arial" w:cs="Arial" w:hint="default"/>
        <w:b/>
        <w:bCs/>
        <w:w w:val="99"/>
        <w:sz w:val="24"/>
        <w:szCs w:val="24"/>
      </w:rPr>
    </w:lvl>
    <w:lvl w:ilvl="1" w:tplc="0A2C7A70">
      <w:numFmt w:val="bullet"/>
      <w:lvlText w:val="•"/>
      <w:lvlJc w:val="left"/>
      <w:pPr>
        <w:ind w:left="1560" w:hanging="428"/>
      </w:pPr>
      <w:rPr>
        <w:rFonts w:hint="default"/>
      </w:rPr>
    </w:lvl>
    <w:lvl w:ilvl="2" w:tplc="99D63EB6">
      <w:numFmt w:val="bullet"/>
      <w:lvlText w:val="•"/>
      <w:lvlJc w:val="left"/>
      <w:pPr>
        <w:ind w:left="2381" w:hanging="428"/>
      </w:pPr>
      <w:rPr>
        <w:rFonts w:hint="default"/>
      </w:rPr>
    </w:lvl>
    <w:lvl w:ilvl="3" w:tplc="60948C80">
      <w:numFmt w:val="bullet"/>
      <w:lvlText w:val="•"/>
      <w:lvlJc w:val="left"/>
      <w:pPr>
        <w:ind w:left="3201" w:hanging="428"/>
      </w:pPr>
      <w:rPr>
        <w:rFonts w:hint="default"/>
      </w:rPr>
    </w:lvl>
    <w:lvl w:ilvl="4" w:tplc="8FCE54DA">
      <w:numFmt w:val="bullet"/>
      <w:lvlText w:val="•"/>
      <w:lvlJc w:val="left"/>
      <w:pPr>
        <w:ind w:left="4022" w:hanging="428"/>
      </w:pPr>
      <w:rPr>
        <w:rFonts w:hint="default"/>
      </w:rPr>
    </w:lvl>
    <w:lvl w:ilvl="5" w:tplc="BAFE12C4">
      <w:numFmt w:val="bullet"/>
      <w:lvlText w:val="•"/>
      <w:lvlJc w:val="left"/>
      <w:pPr>
        <w:ind w:left="4843" w:hanging="428"/>
      </w:pPr>
      <w:rPr>
        <w:rFonts w:hint="default"/>
      </w:rPr>
    </w:lvl>
    <w:lvl w:ilvl="6" w:tplc="6A9C6B9C">
      <w:numFmt w:val="bullet"/>
      <w:lvlText w:val="•"/>
      <w:lvlJc w:val="left"/>
      <w:pPr>
        <w:ind w:left="5663" w:hanging="428"/>
      </w:pPr>
      <w:rPr>
        <w:rFonts w:hint="default"/>
      </w:rPr>
    </w:lvl>
    <w:lvl w:ilvl="7" w:tplc="AFBA21F0">
      <w:numFmt w:val="bullet"/>
      <w:lvlText w:val="•"/>
      <w:lvlJc w:val="left"/>
      <w:pPr>
        <w:ind w:left="6484" w:hanging="428"/>
      </w:pPr>
      <w:rPr>
        <w:rFonts w:hint="default"/>
      </w:rPr>
    </w:lvl>
    <w:lvl w:ilvl="8" w:tplc="7CE24EA8">
      <w:numFmt w:val="bullet"/>
      <w:lvlText w:val="•"/>
      <w:lvlJc w:val="left"/>
      <w:pPr>
        <w:ind w:left="7305" w:hanging="428"/>
      </w:pPr>
      <w:rPr>
        <w:rFonts w:hint="default"/>
      </w:rPr>
    </w:lvl>
  </w:abstractNum>
  <w:abstractNum w:abstractNumId="45" w15:restartNumberingAfterBreak="0">
    <w:nsid w:val="3F736DD6"/>
    <w:multiLevelType w:val="hybridMultilevel"/>
    <w:tmpl w:val="042A4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35963A4"/>
    <w:multiLevelType w:val="hybridMultilevel"/>
    <w:tmpl w:val="94B8C3CA"/>
    <w:lvl w:ilvl="0" w:tplc="B01499FE">
      <w:numFmt w:val="bullet"/>
      <w:lvlText w:val=""/>
      <w:lvlJc w:val="left"/>
      <w:pPr>
        <w:ind w:left="919" w:hanging="360"/>
      </w:pPr>
      <w:rPr>
        <w:rFonts w:ascii="Symbol" w:eastAsia="Symbol" w:hAnsi="Symbol" w:cs="Symbol" w:hint="default"/>
        <w:w w:val="100"/>
        <w:sz w:val="22"/>
        <w:szCs w:val="22"/>
      </w:rPr>
    </w:lvl>
    <w:lvl w:ilvl="1" w:tplc="10563716">
      <w:numFmt w:val="bullet"/>
      <w:lvlText w:val="•"/>
      <w:lvlJc w:val="left"/>
      <w:pPr>
        <w:ind w:left="1699" w:hanging="360"/>
      </w:pPr>
      <w:rPr>
        <w:rFonts w:hint="default"/>
      </w:rPr>
    </w:lvl>
    <w:lvl w:ilvl="2" w:tplc="8DB843E0">
      <w:numFmt w:val="bullet"/>
      <w:lvlText w:val="•"/>
      <w:lvlJc w:val="left"/>
      <w:pPr>
        <w:ind w:left="2478" w:hanging="360"/>
      </w:pPr>
      <w:rPr>
        <w:rFonts w:hint="default"/>
      </w:rPr>
    </w:lvl>
    <w:lvl w:ilvl="3" w:tplc="5EA8E89A">
      <w:numFmt w:val="bullet"/>
      <w:lvlText w:val="•"/>
      <w:lvlJc w:val="left"/>
      <w:pPr>
        <w:ind w:left="3257" w:hanging="360"/>
      </w:pPr>
      <w:rPr>
        <w:rFonts w:hint="default"/>
      </w:rPr>
    </w:lvl>
    <w:lvl w:ilvl="4" w:tplc="1B4451AC">
      <w:numFmt w:val="bullet"/>
      <w:lvlText w:val="•"/>
      <w:lvlJc w:val="left"/>
      <w:pPr>
        <w:ind w:left="4036" w:hanging="360"/>
      </w:pPr>
      <w:rPr>
        <w:rFonts w:hint="default"/>
      </w:rPr>
    </w:lvl>
    <w:lvl w:ilvl="5" w:tplc="A192CBFE">
      <w:numFmt w:val="bullet"/>
      <w:lvlText w:val="•"/>
      <w:lvlJc w:val="left"/>
      <w:pPr>
        <w:ind w:left="4815" w:hanging="360"/>
      </w:pPr>
      <w:rPr>
        <w:rFonts w:hint="default"/>
      </w:rPr>
    </w:lvl>
    <w:lvl w:ilvl="6" w:tplc="785E1500">
      <w:numFmt w:val="bullet"/>
      <w:lvlText w:val="•"/>
      <w:lvlJc w:val="left"/>
      <w:pPr>
        <w:ind w:left="5594" w:hanging="360"/>
      </w:pPr>
      <w:rPr>
        <w:rFonts w:hint="default"/>
      </w:rPr>
    </w:lvl>
    <w:lvl w:ilvl="7" w:tplc="2138A974">
      <w:numFmt w:val="bullet"/>
      <w:lvlText w:val="•"/>
      <w:lvlJc w:val="left"/>
      <w:pPr>
        <w:ind w:left="6373" w:hanging="360"/>
      </w:pPr>
      <w:rPr>
        <w:rFonts w:hint="default"/>
      </w:rPr>
    </w:lvl>
    <w:lvl w:ilvl="8" w:tplc="3BC6A094">
      <w:numFmt w:val="bullet"/>
      <w:lvlText w:val="•"/>
      <w:lvlJc w:val="left"/>
      <w:pPr>
        <w:ind w:left="7152" w:hanging="360"/>
      </w:pPr>
      <w:rPr>
        <w:rFonts w:hint="default"/>
      </w:rPr>
    </w:lvl>
  </w:abstractNum>
  <w:abstractNum w:abstractNumId="47" w15:restartNumberingAfterBreak="0">
    <w:nsid w:val="47D75974"/>
    <w:multiLevelType w:val="hybridMultilevel"/>
    <w:tmpl w:val="17AEE08C"/>
    <w:lvl w:ilvl="0" w:tplc="057CD148">
      <w:numFmt w:val="bullet"/>
      <w:lvlText w:val=""/>
      <w:lvlJc w:val="left"/>
      <w:pPr>
        <w:ind w:left="823" w:hanging="360"/>
      </w:pPr>
      <w:rPr>
        <w:rFonts w:ascii="Symbol" w:eastAsia="Symbol" w:hAnsi="Symbol" w:cs="Symbol" w:hint="default"/>
        <w:w w:val="100"/>
        <w:sz w:val="22"/>
        <w:szCs w:val="22"/>
      </w:rPr>
    </w:lvl>
    <w:lvl w:ilvl="1" w:tplc="5C52084C">
      <w:numFmt w:val="bullet"/>
      <w:lvlText w:val="•"/>
      <w:lvlJc w:val="left"/>
      <w:pPr>
        <w:ind w:left="1344" w:hanging="360"/>
      </w:pPr>
      <w:rPr>
        <w:rFonts w:hint="default"/>
      </w:rPr>
    </w:lvl>
    <w:lvl w:ilvl="2" w:tplc="B6960E38">
      <w:numFmt w:val="bullet"/>
      <w:lvlText w:val="•"/>
      <w:lvlJc w:val="left"/>
      <w:pPr>
        <w:ind w:left="1869" w:hanging="360"/>
      </w:pPr>
      <w:rPr>
        <w:rFonts w:hint="default"/>
      </w:rPr>
    </w:lvl>
    <w:lvl w:ilvl="3" w:tplc="F51E2440">
      <w:numFmt w:val="bullet"/>
      <w:lvlText w:val="•"/>
      <w:lvlJc w:val="left"/>
      <w:pPr>
        <w:ind w:left="2393" w:hanging="360"/>
      </w:pPr>
      <w:rPr>
        <w:rFonts w:hint="default"/>
      </w:rPr>
    </w:lvl>
    <w:lvl w:ilvl="4" w:tplc="11FA1EDC">
      <w:numFmt w:val="bullet"/>
      <w:lvlText w:val="•"/>
      <w:lvlJc w:val="left"/>
      <w:pPr>
        <w:ind w:left="2918" w:hanging="360"/>
      </w:pPr>
      <w:rPr>
        <w:rFonts w:hint="default"/>
      </w:rPr>
    </w:lvl>
    <w:lvl w:ilvl="5" w:tplc="5E38046C">
      <w:numFmt w:val="bullet"/>
      <w:lvlText w:val="•"/>
      <w:lvlJc w:val="left"/>
      <w:pPr>
        <w:ind w:left="3442" w:hanging="360"/>
      </w:pPr>
      <w:rPr>
        <w:rFonts w:hint="default"/>
      </w:rPr>
    </w:lvl>
    <w:lvl w:ilvl="6" w:tplc="0400DB68">
      <w:numFmt w:val="bullet"/>
      <w:lvlText w:val="•"/>
      <w:lvlJc w:val="left"/>
      <w:pPr>
        <w:ind w:left="3967" w:hanging="360"/>
      </w:pPr>
      <w:rPr>
        <w:rFonts w:hint="default"/>
      </w:rPr>
    </w:lvl>
    <w:lvl w:ilvl="7" w:tplc="E848B2EA">
      <w:numFmt w:val="bullet"/>
      <w:lvlText w:val="•"/>
      <w:lvlJc w:val="left"/>
      <w:pPr>
        <w:ind w:left="4492" w:hanging="360"/>
      </w:pPr>
      <w:rPr>
        <w:rFonts w:hint="default"/>
      </w:rPr>
    </w:lvl>
    <w:lvl w:ilvl="8" w:tplc="6D6640C0">
      <w:numFmt w:val="bullet"/>
      <w:lvlText w:val="•"/>
      <w:lvlJc w:val="left"/>
      <w:pPr>
        <w:ind w:left="5016" w:hanging="360"/>
      </w:pPr>
      <w:rPr>
        <w:rFonts w:hint="default"/>
      </w:rPr>
    </w:lvl>
  </w:abstractNum>
  <w:abstractNum w:abstractNumId="48" w15:restartNumberingAfterBreak="0">
    <w:nsid w:val="480B1993"/>
    <w:multiLevelType w:val="hybridMultilevel"/>
    <w:tmpl w:val="BB76585E"/>
    <w:lvl w:ilvl="0" w:tplc="72C438C0">
      <w:numFmt w:val="bullet"/>
      <w:lvlText w:val=""/>
      <w:lvlJc w:val="left"/>
      <w:pPr>
        <w:ind w:left="560" w:hanging="360"/>
      </w:pPr>
      <w:rPr>
        <w:rFonts w:ascii="Symbol" w:eastAsia="Symbol" w:hAnsi="Symbol" w:cs="Symbol" w:hint="default"/>
        <w:w w:val="100"/>
        <w:sz w:val="22"/>
        <w:szCs w:val="22"/>
      </w:rPr>
    </w:lvl>
    <w:lvl w:ilvl="1" w:tplc="79C8681C">
      <w:numFmt w:val="bullet"/>
      <w:lvlText w:val="•"/>
      <w:lvlJc w:val="left"/>
      <w:pPr>
        <w:ind w:left="1327" w:hanging="360"/>
      </w:pPr>
      <w:rPr>
        <w:rFonts w:hint="default"/>
      </w:rPr>
    </w:lvl>
    <w:lvl w:ilvl="2" w:tplc="72DCBEE8">
      <w:numFmt w:val="bullet"/>
      <w:lvlText w:val="•"/>
      <w:lvlJc w:val="left"/>
      <w:pPr>
        <w:ind w:left="2095" w:hanging="360"/>
      </w:pPr>
      <w:rPr>
        <w:rFonts w:hint="default"/>
      </w:rPr>
    </w:lvl>
    <w:lvl w:ilvl="3" w:tplc="666A6CB8">
      <w:numFmt w:val="bullet"/>
      <w:lvlText w:val="•"/>
      <w:lvlJc w:val="left"/>
      <w:pPr>
        <w:ind w:left="2863" w:hanging="360"/>
      </w:pPr>
      <w:rPr>
        <w:rFonts w:hint="default"/>
      </w:rPr>
    </w:lvl>
    <w:lvl w:ilvl="4" w:tplc="2E22160C">
      <w:numFmt w:val="bullet"/>
      <w:lvlText w:val="•"/>
      <w:lvlJc w:val="left"/>
      <w:pPr>
        <w:ind w:left="3631" w:hanging="360"/>
      </w:pPr>
      <w:rPr>
        <w:rFonts w:hint="default"/>
      </w:rPr>
    </w:lvl>
    <w:lvl w:ilvl="5" w:tplc="2854ACCC">
      <w:numFmt w:val="bullet"/>
      <w:lvlText w:val="•"/>
      <w:lvlJc w:val="left"/>
      <w:pPr>
        <w:ind w:left="4399" w:hanging="360"/>
      </w:pPr>
      <w:rPr>
        <w:rFonts w:hint="default"/>
      </w:rPr>
    </w:lvl>
    <w:lvl w:ilvl="6" w:tplc="ADB20CC2">
      <w:numFmt w:val="bullet"/>
      <w:lvlText w:val="•"/>
      <w:lvlJc w:val="left"/>
      <w:pPr>
        <w:ind w:left="5167" w:hanging="360"/>
      </w:pPr>
      <w:rPr>
        <w:rFonts w:hint="default"/>
      </w:rPr>
    </w:lvl>
    <w:lvl w:ilvl="7" w:tplc="D69A5264">
      <w:numFmt w:val="bullet"/>
      <w:lvlText w:val="•"/>
      <w:lvlJc w:val="left"/>
      <w:pPr>
        <w:ind w:left="5935" w:hanging="360"/>
      </w:pPr>
      <w:rPr>
        <w:rFonts w:hint="default"/>
      </w:rPr>
    </w:lvl>
    <w:lvl w:ilvl="8" w:tplc="1A885570">
      <w:numFmt w:val="bullet"/>
      <w:lvlText w:val="•"/>
      <w:lvlJc w:val="left"/>
      <w:pPr>
        <w:ind w:left="6703" w:hanging="360"/>
      </w:pPr>
      <w:rPr>
        <w:rFonts w:hint="default"/>
      </w:rPr>
    </w:lvl>
  </w:abstractNum>
  <w:abstractNum w:abstractNumId="49" w15:restartNumberingAfterBreak="0">
    <w:nsid w:val="48411D38"/>
    <w:multiLevelType w:val="hybridMultilevel"/>
    <w:tmpl w:val="3B8003A6"/>
    <w:lvl w:ilvl="0" w:tplc="38321F5C">
      <w:numFmt w:val="bullet"/>
      <w:lvlText w:val=""/>
      <w:lvlJc w:val="left"/>
      <w:pPr>
        <w:ind w:left="919" w:hanging="360"/>
      </w:pPr>
      <w:rPr>
        <w:rFonts w:ascii="Symbol" w:eastAsia="Symbol" w:hAnsi="Symbol" w:cs="Symbol" w:hint="default"/>
        <w:w w:val="100"/>
        <w:sz w:val="22"/>
        <w:szCs w:val="22"/>
      </w:rPr>
    </w:lvl>
    <w:lvl w:ilvl="1" w:tplc="8C1221E6">
      <w:numFmt w:val="bullet"/>
      <w:lvlText w:val="•"/>
      <w:lvlJc w:val="left"/>
      <w:pPr>
        <w:ind w:left="1699" w:hanging="360"/>
      </w:pPr>
      <w:rPr>
        <w:rFonts w:hint="default"/>
      </w:rPr>
    </w:lvl>
    <w:lvl w:ilvl="2" w:tplc="E3CEFEB4">
      <w:numFmt w:val="bullet"/>
      <w:lvlText w:val="•"/>
      <w:lvlJc w:val="left"/>
      <w:pPr>
        <w:ind w:left="2478" w:hanging="360"/>
      </w:pPr>
      <w:rPr>
        <w:rFonts w:hint="default"/>
      </w:rPr>
    </w:lvl>
    <w:lvl w:ilvl="3" w:tplc="055C00EC">
      <w:numFmt w:val="bullet"/>
      <w:lvlText w:val="•"/>
      <w:lvlJc w:val="left"/>
      <w:pPr>
        <w:ind w:left="3257" w:hanging="360"/>
      </w:pPr>
      <w:rPr>
        <w:rFonts w:hint="default"/>
      </w:rPr>
    </w:lvl>
    <w:lvl w:ilvl="4" w:tplc="AC6E7C34">
      <w:numFmt w:val="bullet"/>
      <w:lvlText w:val="•"/>
      <w:lvlJc w:val="left"/>
      <w:pPr>
        <w:ind w:left="4036" w:hanging="360"/>
      </w:pPr>
      <w:rPr>
        <w:rFonts w:hint="default"/>
      </w:rPr>
    </w:lvl>
    <w:lvl w:ilvl="5" w:tplc="3DD45E62">
      <w:numFmt w:val="bullet"/>
      <w:lvlText w:val="•"/>
      <w:lvlJc w:val="left"/>
      <w:pPr>
        <w:ind w:left="4815" w:hanging="360"/>
      </w:pPr>
      <w:rPr>
        <w:rFonts w:hint="default"/>
      </w:rPr>
    </w:lvl>
    <w:lvl w:ilvl="6" w:tplc="56EAA776">
      <w:numFmt w:val="bullet"/>
      <w:lvlText w:val="•"/>
      <w:lvlJc w:val="left"/>
      <w:pPr>
        <w:ind w:left="5594" w:hanging="360"/>
      </w:pPr>
      <w:rPr>
        <w:rFonts w:hint="default"/>
      </w:rPr>
    </w:lvl>
    <w:lvl w:ilvl="7" w:tplc="F450693C">
      <w:numFmt w:val="bullet"/>
      <w:lvlText w:val="•"/>
      <w:lvlJc w:val="left"/>
      <w:pPr>
        <w:ind w:left="6373" w:hanging="360"/>
      </w:pPr>
      <w:rPr>
        <w:rFonts w:hint="default"/>
      </w:rPr>
    </w:lvl>
    <w:lvl w:ilvl="8" w:tplc="A6FE0176">
      <w:numFmt w:val="bullet"/>
      <w:lvlText w:val="•"/>
      <w:lvlJc w:val="left"/>
      <w:pPr>
        <w:ind w:left="7152" w:hanging="360"/>
      </w:pPr>
      <w:rPr>
        <w:rFonts w:hint="default"/>
      </w:rPr>
    </w:lvl>
  </w:abstractNum>
  <w:abstractNum w:abstractNumId="50" w15:restartNumberingAfterBreak="0">
    <w:nsid w:val="48BA4020"/>
    <w:multiLevelType w:val="hybridMultilevel"/>
    <w:tmpl w:val="E2740FD4"/>
    <w:lvl w:ilvl="0" w:tplc="FFFFFFFF">
      <w:start w:val="1"/>
      <w:numFmt w:val="lowerRoman"/>
      <w:lvlText w:val="%1."/>
      <w:lvlJc w:val="right"/>
      <w:pPr>
        <w:tabs>
          <w:tab w:val="num" w:pos="900"/>
        </w:tabs>
        <w:ind w:left="900" w:hanging="180"/>
      </w:pPr>
      <w:rPr>
        <w:rFonts w:hint="default"/>
      </w:rPr>
    </w:lvl>
    <w:lvl w:ilvl="1" w:tplc="FFFFFFFF">
      <w:start w:val="2"/>
      <w:numFmt w:val="none"/>
      <w:lvlText w:val="2."/>
      <w:lvlJc w:val="left"/>
      <w:pPr>
        <w:tabs>
          <w:tab w:val="num" w:pos="1800"/>
        </w:tabs>
        <w:ind w:left="1800" w:hanging="720"/>
      </w:pPr>
      <w:rPr>
        <w:rFonts w:hint="default"/>
      </w:rPr>
    </w:lvl>
    <w:lvl w:ilvl="2" w:tplc="FFFFFFFF">
      <w:start w:val="6"/>
      <w:numFmt w:val="decimal"/>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4B6A6B4A"/>
    <w:multiLevelType w:val="hybridMultilevel"/>
    <w:tmpl w:val="A9E076FC"/>
    <w:lvl w:ilvl="0" w:tplc="3476FF40">
      <w:numFmt w:val="bullet"/>
      <w:lvlText w:val=""/>
      <w:lvlJc w:val="left"/>
      <w:pPr>
        <w:ind w:left="823" w:hanging="360"/>
      </w:pPr>
      <w:rPr>
        <w:rFonts w:ascii="Symbol" w:eastAsia="Symbol" w:hAnsi="Symbol" w:cs="Symbol" w:hint="default"/>
        <w:w w:val="100"/>
        <w:sz w:val="22"/>
        <w:szCs w:val="22"/>
      </w:rPr>
    </w:lvl>
    <w:lvl w:ilvl="1" w:tplc="CBD2C0FC">
      <w:numFmt w:val="bullet"/>
      <w:lvlText w:val="•"/>
      <w:lvlJc w:val="left"/>
      <w:pPr>
        <w:ind w:left="1344" w:hanging="360"/>
      </w:pPr>
      <w:rPr>
        <w:rFonts w:hint="default"/>
      </w:rPr>
    </w:lvl>
    <w:lvl w:ilvl="2" w:tplc="12303C0C">
      <w:numFmt w:val="bullet"/>
      <w:lvlText w:val="•"/>
      <w:lvlJc w:val="left"/>
      <w:pPr>
        <w:ind w:left="1869" w:hanging="360"/>
      </w:pPr>
      <w:rPr>
        <w:rFonts w:hint="default"/>
      </w:rPr>
    </w:lvl>
    <w:lvl w:ilvl="3" w:tplc="E9D40DCE">
      <w:numFmt w:val="bullet"/>
      <w:lvlText w:val="•"/>
      <w:lvlJc w:val="left"/>
      <w:pPr>
        <w:ind w:left="2393" w:hanging="360"/>
      </w:pPr>
      <w:rPr>
        <w:rFonts w:hint="default"/>
      </w:rPr>
    </w:lvl>
    <w:lvl w:ilvl="4" w:tplc="0FD22D6C">
      <w:numFmt w:val="bullet"/>
      <w:lvlText w:val="•"/>
      <w:lvlJc w:val="left"/>
      <w:pPr>
        <w:ind w:left="2918" w:hanging="360"/>
      </w:pPr>
      <w:rPr>
        <w:rFonts w:hint="default"/>
      </w:rPr>
    </w:lvl>
    <w:lvl w:ilvl="5" w:tplc="E6807CCC">
      <w:numFmt w:val="bullet"/>
      <w:lvlText w:val="•"/>
      <w:lvlJc w:val="left"/>
      <w:pPr>
        <w:ind w:left="3442" w:hanging="360"/>
      </w:pPr>
      <w:rPr>
        <w:rFonts w:hint="default"/>
      </w:rPr>
    </w:lvl>
    <w:lvl w:ilvl="6" w:tplc="408A6ACA">
      <w:numFmt w:val="bullet"/>
      <w:lvlText w:val="•"/>
      <w:lvlJc w:val="left"/>
      <w:pPr>
        <w:ind w:left="3967" w:hanging="360"/>
      </w:pPr>
      <w:rPr>
        <w:rFonts w:hint="default"/>
      </w:rPr>
    </w:lvl>
    <w:lvl w:ilvl="7" w:tplc="66EE5A1E">
      <w:numFmt w:val="bullet"/>
      <w:lvlText w:val="•"/>
      <w:lvlJc w:val="left"/>
      <w:pPr>
        <w:ind w:left="4492" w:hanging="360"/>
      </w:pPr>
      <w:rPr>
        <w:rFonts w:hint="default"/>
      </w:rPr>
    </w:lvl>
    <w:lvl w:ilvl="8" w:tplc="C1DEF136">
      <w:numFmt w:val="bullet"/>
      <w:lvlText w:val="•"/>
      <w:lvlJc w:val="left"/>
      <w:pPr>
        <w:ind w:left="5016" w:hanging="360"/>
      </w:pPr>
      <w:rPr>
        <w:rFonts w:hint="default"/>
      </w:rPr>
    </w:lvl>
  </w:abstractNum>
  <w:abstractNum w:abstractNumId="52" w15:restartNumberingAfterBreak="0">
    <w:nsid w:val="4BD73113"/>
    <w:multiLevelType w:val="hybridMultilevel"/>
    <w:tmpl w:val="DA4E94D0"/>
    <w:lvl w:ilvl="0" w:tplc="767025B8">
      <w:numFmt w:val="bullet"/>
      <w:lvlText w:val=""/>
      <w:lvlJc w:val="left"/>
      <w:pPr>
        <w:ind w:left="919" w:hanging="360"/>
      </w:pPr>
      <w:rPr>
        <w:rFonts w:ascii="Symbol" w:eastAsia="Symbol" w:hAnsi="Symbol" w:cs="Symbol" w:hint="default"/>
        <w:w w:val="100"/>
        <w:sz w:val="22"/>
        <w:szCs w:val="22"/>
      </w:rPr>
    </w:lvl>
    <w:lvl w:ilvl="1" w:tplc="592432E8">
      <w:numFmt w:val="bullet"/>
      <w:lvlText w:val="•"/>
      <w:lvlJc w:val="left"/>
      <w:pPr>
        <w:ind w:left="1698" w:hanging="360"/>
      </w:pPr>
      <w:rPr>
        <w:rFonts w:hint="default"/>
      </w:rPr>
    </w:lvl>
    <w:lvl w:ilvl="2" w:tplc="47DC42F4">
      <w:numFmt w:val="bullet"/>
      <w:lvlText w:val="•"/>
      <w:lvlJc w:val="left"/>
      <w:pPr>
        <w:ind w:left="2477" w:hanging="360"/>
      </w:pPr>
      <w:rPr>
        <w:rFonts w:hint="default"/>
      </w:rPr>
    </w:lvl>
    <w:lvl w:ilvl="3" w:tplc="1D2EF57C">
      <w:numFmt w:val="bullet"/>
      <w:lvlText w:val="•"/>
      <w:lvlJc w:val="left"/>
      <w:pPr>
        <w:ind w:left="3255" w:hanging="360"/>
      </w:pPr>
      <w:rPr>
        <w:rFonts w:hint="default"/>
      </w:rPr>
    </w:lvl>
    <w:lvl w:ilvl="4" w:tplc="42FAE132">
      <w:numFmt w:val="bullet"/>
      <w:lvlText w:val="•"/>
      <w:lvlJc w:val="left"/>
      <w:pPr>
        <w:ind w:left="4034" w:hanging="360"/>
      </w:pPr>
      <w:rPr>
        <w:rFonts w:hint="default"/>
      </w:rPr>
    </w:lvl>
    <w:lvl w:ilvl="5" w:tplc="DDB27688">
      <w:numFmt w:val="bullet"/>
      <w:lvlText w:val="•"/>
      <w:lvlJc w:val="left"/>
      <w:pPr>
        <w:ind w:left="4813" w:hanging="360"/>
      </w:pPr>
      <w:rPr>
        <w:rFonts w:hint="default"/>
      </w:rPr>
    </w:lvl>
    <w:lvl w:ilvl="6" w:tplc="995E56B8">
      <w:numFmt w:val="bullet"/>
      <w:lvlText w:val="•"/>
      <w:lvlJc w:val="left"/>
      <w:pPr>
        <w:ind w:left="5591" w:hanging="360"/>
      </w:pPr>
      <w:rPr>
        <w:rFonts w:hint="default"/>
      </w:rPr>
    </w:lvl>
    <w:lvl w:ilvl="7" w:tplc="38F22260">
      <w:numFmt w:val="bullet"/>
      <w:lvlText w:val="•"/>
      <w:lvlJc w:val="left"/>
      <w:pPr>
        <w:ind w:left="6370" w:hanging="360"/>
      </w:pPr>
      <w:rPr>
        <w:rFonts w:hint="default"/>
      </w:rPr>
    </w:lvl>
    <w:lvl w:ilvl="8" w:tplc="012E7DFC">
      <w:numFmt w:val="bullet"/>
      <w:lvlText w:val="•"/>
      <w:lvlJc w:val="left"/>
      <w:pPr>
        <w:ind w:left="7149" w:hanging="360"/>
      </w:pPr>
      <w:rPr>
        <w:rFonts w:hint="default"/>
      </w:rPr>
    </w:lvl>
  </w:abstractNum>
  <w:abstractNum w:abstractNumId="53" w15:restartNumberingAfterBreak="0">
    <w:nsid w:val="4D8C4638"/>
    <w:multiLevelType w:val="hybridMultilevel"/>
    <w:tmpl w:val="2DA2232C"/>
    <w:lvl w:ilvl="0" w:tplc="923C871C">
      <w:numFmt w:val="bullet"/>
      <w:lvlText w:val=""/>
      <w:lvlJc w:val="left"/>
      <w:pPr>
        <w:ind w:left="823" w:hanging="360"/>
      </w:pPr>
      <w:rPr>
        <w:rFonts w:ascii="Symbol" w:eastAsia="Symbol" w:hAnsi="Symbol" w:cs="Symbol" w:hint="default"/>
        <w:w w:val="100"/>
        <w:sz w:val="22"/>
        <w:szCs w:val="22"/>
      </w:rPr>
    </w:lvl>
    <w:lvl w:ilvl="1" w:tplc="A282F4AA">
      <w:numFmt w:val="bullet"/>
      <w:lvlText w:val="•"/>
      <w:lvlJc w:val="left"/>
      <w:pPr>
        <w:ind w:left="1344" w:hanging="360"/>
      </w:pPr>
      <w:rPr>
        <w:rFonts w:hint="default"/>
      </w:rPr>
    </w:lvl>
    <w:lvl w:ilvl="2" w:tplc="AA340BEC">
      <w:numFmt w:val="bullet"/>
      <w:lvlText w:val="•"/>
      <w:lvlJc w:val="left"/>
      <w:pPr>
        <w:ind w:left="1869" w:hanging="360"/>
      </w:pPr>
      <w:rPr>
        <w:rFonts w:hint="default"/>
      </w:rPr>
    </w:lvl>
    <w:lvl w:ilvl="3" w:tplc="A7B8E53A">
      <w:numFmt w:val="bullet"/>
      <w:lvlText w:val="•"/>
      <w:lvlJc w:val="left"/>
      <w:pPr>
        <w:ind w:left="2393" w:hanging="360"/>
      </w:pPr>
      <w:rPr>
        <w:rFonts w:hint="default"/>
      </w:rPr>
    </w:lvl>
    <w:lvl w:ilvl="4" w:tplc="93385AA4">
      <w:numFmt w:val="bullet"/>
      <w:lvlText w:val="•"/>
      <w:lvlJc w:val="left"/>
      <w:pPr>
        <w:ind w:left="2918" w:hanging="360"/>
      </w:pPr>
      <w:rPr>
        <w:rFonts w:hint="default"/>
      </w:rPr>
    </w:lvl>
    <w:lvl w:ilvl="5" w:tplc="CC9E5428">
      <w:numFmt w:val="bullet"/>
      <w:lvlText w:val="•"/>
      <w:lvlJc w:val="left"/>
      <w:pPr>
        <w:ind w:left="3442" w:hanging="360"/>
      </w:pPr>
      <w:rPr>
        <w:rFonts w:hint="default"/>
      </w:rPr>
    </w:lvl>
    <w:lvl w:ilvl="6" w:tplc="07082AC8">
      <w:numFmt w:val="bullet"/>
      <w:lvlText w:val="•"/>
      <w:lvlJc w:val="left"/>
      <w:pPr>
        <w:ind w:left="3967" w:hanging="360"/>
      </w:pPr>
      <w:rPr>
        <w:rFonts w:hint="default"/>
      </w:rPr>
    </w:lvl>
    <w:lvl w:ilvl="7" w:tplc="8EE0CF2C">
      <w:numFmt w:val="bullet"/>
      <w:lvlText w:val="•"/>
      <w:lvlJc w:val="left"/>
      <w:pPr>
        <w:ind w:left="4492" w:hanging="360"/>
      </w:pPr>
      <w:rPr>
        <w:rFonts w:hint="default"/>
      </w:rPr>
    </w:lvl>
    <w:lvl w:ilvl="8" w:tplc="71B81C78">
      <w:numFmt w:val="bullet"/>
      <w:lvlText w:val="•"/>
      <w:lvlJc w:val="left"/>
      <w:pPr>
        <w:ind w:left="5016" w:hanging="360"/>
      </w:pPr>
      <w:rPr>
        <w:rFonts w:hint="default"/>
      </w:rPr>
    </w:lvl>
  </w:abstractNum>
  <w:abstractNum w:abstractNumId="54" w15:restartNumberingAfterBreak="0">
    <w:nsid w:val="4DAA3BA9"/>
    <w:multiLevelType w:val="hybridMultilevel"/>
    <w:tmpl w:val="1ABABF34"/>
    <w:lvl w:ilvl="0" w:tplc="C05C055A">
      <w:start w:val="1"/>
      <w:numFmt w:val="decimal"/>
      <w:lvlText w:val="%1."/>
      <w:lvlJc w:val="left"/>
      <w:pPr>
        <w:ind w:left="745" w:hanging="428"/>
      </w:pPr>
      <w:rPr>
        <w:rFonts w:ascii="Arial" w:eastAsia="Arial" w:hAnsi="Arial" w:cs="Arial" w:hint="default"/>
        <w:b/>
        <w:bCs/>
        <w:w w:val="99"/>
        <w:sz w:val="24"/>
        <w:szCs w:val="24"/>
      </w:rPr>
    </w:lvl>
    <w:lvl w:ilvl="1" w:tplc="CE8A2C2E">
      <w:numFmt w:val="bullet"/>
      <w:lvlText w:val=""/>
      <w:lvlJc w:val="left"/>
      <w:pPr>
        <w:ind w:left="1038" w:hanging="360"/>
      </w:pPr>
      <w:rPr>
        <w:rFonts w:ascii="Symbol" w:eastAsia="Symbol" w:hAnsi="Symbol" w:cs="Symbol" w:hint="default"/>
        <w:w w:val="100"/>
        <w:sz w:val="22"/>
        <w:szCs w:val="22"/>
      </w:rPr>
    </w:lvl>
    <w:lvl w:ilvl="2" w:tplc="431CD766">
      <w:numFmt w:val="bullet"/>
      <w:lvlText w:val="•"/>
      <w:lvlJc w:val="left"/>
      <w:pPr>
        <w:ind w:left="1918" w:hanging="360"/>
      </w:pPr>
      <w:rPr>
        <w:rFonts w:hint="default"/>
      </w:rPr>
    </w:lvl>
    <w:lvl w:ilvl="3" w:tplc="F46A494A">
      <w:numFmt w:val="bullet"/>
      <w:lvlText w:val="•"/>
      <w:lvlJc w:val="left"/>
      <w:pPr>
        <w:ind w:left="2796" w:hanging="360"/>
      </w:pPr>
      <w:rPr>
        <w:rFonts w:hint="default"/>
      </w:rPr>
    </w:lvl>
    <w:lvl w:ilvl="4" w:tplc="33C22906">
      <w:numFmt w:val="bullet"/>
      <w:lvlText w:val="•"/>
      <w:lvlJc w:val="left"/>
      <w:pPr>
        <w:ind w:left="3675" w:hanging="360"/>
      </w:pPr>
      <w:rPr>
        <w:rFonts w:hint="default"/>
      </w:rPr>
    </w:lvl>
    <w:lvl w:ilvl="5" w:tplc="4F7A6F70">
      <w:numFmt w:val="bullet"/>
      <w:lvlText w:val="•"/>
      <w:lvlJc w:val="left"/>
      <w:pPr>
        <w:ind w:left="4553" w:hanging="360"/>
      </w:pPr>
      <w:rPr>
        <w:rFonts w:hint="default"/>
      </w:rPr>
    </w:lvl>
    <w:lvl w:ilvl="6" w:tplc="89D65B90">
      <w:numFmt w:val="bullet"/>
      <w:lvlText w:val="•"/>
      <w:lvlJc w:val="left"/>
      <w:pPr>
        <w:ind w:left="5432" w:hanging="360"/>
      </w:pPr>
      <w:rPr>
        <w:rFonts w:hint="default"/>
      </w:rPr>
    </w:lvl>
    <w:lvl w:ilvl="7" w:tplc="3D44BED0">
      <w:numFmt w:val="bullet"/>
      <w:lvlText w:val="•"/>
      <w:lvlJc w:val="left"/>
      <w:pPr>
        <w:ind w:left="6310" w:hanging="360"/>
      </w:pPr>
      <w:rPr>
        <w:rFonts w:hint="default"/>
      </w:rPr>
    </w:lvl>
    <w:lvl w:ilvl="8" w:tplc="BCC0BBAE">
      <w:numFmt w:val="bullet"/>
      <w:lvlText w:val="•"/>
      <w:lvlJc w:val="left"/>
      <w:pPr>
        <w:ind w:left="7189" w:hanging="360"/>
      </w:pPr>
      <w:rPr>
        <w:rFonts w:hint="default"/>
      </w:rPr>
    </w:lvl>
  </w:abstractNum>
  <w:abstractNum w:abstractNumId="55" w15:restartNumberingAfterBreak="0">
    <w:nsid w:val="504E1173"/>
    <w:multiLevelType w:val="hybridMultilevel"/>
    <w:tmpl w:val="2A1E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2E1957"/>
    <w:multiLevelType w:val="hybridMultilevel"/>
    <w:tmpl w:val="92B0F44E"/>
    <w:lvl w:ilvl="0" w:tplc="D6C4B7D2">
      <w:numFmt w:val="bullet"/>
      <w:lvlText w:val=""/>
      <w:lvlJc w:val="left"/>
      <w:pPr>
        <w:ind w:left="823" w:hanging="360"/>
      </w:pPr>
      <w:rPr>
        <w:rFonts w:ascii="Symbol" w:eastAsia="Symbol" w:hAnsi="Symbol" w:cs="Symbol" w:hint="default"/>
        <w:w w:val="100"/>
        <w:sz w:val="22"/>
        <w:szCs w:val="22"/>
      </w:rPr>
    </w:lvl>
    <w:lvl w:ilvl="1" w:tplc="76562F12">
      <w:numFmt w:val="bullet"/>
      <w:lvlText w:val="•"/>
      <w:lvlJc w:val="left"/>
      <w:pPr>
        <w:ind w:left="1344" w:hanging="360"/>
      </w:pPr>
      <w:rPr>
        <w:rFonts w:hint="default"/>
      </w:rPr>
    </w:lvl>
    <w:lvl w:ilvl="2" w:tplc="4AC27230">
      <w:numFmt w:val="bullet"/>
      <w:lvlText w:val="•"/>
      <w:lvlJc w:val="left"/>
      <w:pPr>
        <w:ind w:left="1869" w:hanging="360"/>
      </w:pPr>
      <w:rPr>
        <w:rFonts w:hint="default"/>
      </w:rPr>
    </w:lvl>
    <w:lvl w:ilvl="3" w:tplc="FF5C145E">
      <w:numFmt w:val="bullet"/>
      <w:lvlText w:val="•"/>
      <w:lvlJc w:val="left"/>
      <w:pPr>
        <w:ind w:left="2393" w:hanging="360"/>
      </w:pPr>
      <w:rPr>
        <w:rFonts w:hint="default"/>
      </w:rPr>
    </w:lvl>
    <w:lvl w:ilvl="4" w:tplc="BD74B5AC">
      <w:numFmt w:val="bullet"/>
      <w:lvlText w:val="•"/>
      <w:lvlJc w:val="left"/>
      <w:pPr>
        <w:ind w:left="2918" w:hanging="360"/>
      </w:pPr>
      <w:rPr>
        <w:rFonts w:hint="default"/>
      </w:rPr>
    </w:lvl>
    <w:lvl w:ilvl="5" w:tplc="27D2F374">
      <w:numFmt w:val="bullet"/>
      <w:lvlText w:val="•"/>
      <w:lvlJc w:val="left"/>
      <w:pPr>
        <w:ind w:left="3442" w:hanging="360"/>
      </w:pPr>
      <w:rPr>
        <w:rFonts w:hint="default"/>
      </w:rPr>
    </w:lvl>
    <w:lvl w:ilvl="6" w:tplc="610EE432">
      <w:numFmt w:val="bullet"/>
      <w:lvlText w:val="•"/>
      <w:lvlJc w:val="left"/>
      <w:pPr>
        <w:ind w:left="3967" w:hanging="360"/>
      </w:pPr>
      <w:rPr>
        <w:rFonts w:hint="default"/>
      </w:rPr>
    </w:lvl>
    <w:lvl w:ilvl="7" w:tplc="D49AC598">
      <w:numFmt w:val="bullet"/>
      <w:lvlText w:val="•"/>
      <w:lvlJc w:val="left"/>
      <w:pPr>
        <w:ind w:left="4492" w:hanging="360"/>
      </w:pPr>
      <w:rPr>
        <w:rFonts w:hint="default"/>
      </w:rPr>
    </w:lvl>
    <w:lvl w:ilvl="8" w:tplc="CF70A260">
      <w:numFmt w:val="bullet"/>
      <w:lvlText w:val="•"/>
      <w:lvlJc w:val="left"/>
      <w:pPr>
        <w:ind w:left="5016" w:hanging="360"/>
      </w:pPr>
      <w:rPr>
        <w:rFonts w:hint="default"/>
      </w:rPr>
    </w:lvl>
  </w:abstractNum>
  <w:abstractNum w:abstractNumId="57" w15:restartNumberingAfterBreak="0">
    <w:nsid w:val="51340364"/>
    <w:multiLevelType w:val="hybridMultilevel"/>
    <w:tmpl w:val="7C9019BA"/>
    <w:lvl w:ilvl="0" w:tplc="601EBA32">
      <w:numFmt w:val="bullet"/>
      <w:lvlText w:val=""/>
      <w:lvlJc w:val="left"/>
      <w:pPr>
        <w:ind w:left="560" w:hanging="360"/>
      </w:pPr>
      <w:rPr>
        <w:rFonts w:ascii="Symbol" w:eastAsia="Symbol" w:hAnsi="Symbol" w:cs="Symbol" w:hint="default"/>
        <w:w w:val="100"/>
        <w:sz w:val="22"/>
        <w:szCs w:val="22"/>
      </w:rPr>
    </w:lvl>
    <w:lvl w:ilvl="1" w:tplc="9BF6C028">
      <w:numFmt w:val="bullet"/>
      <w:lvlText w:val="•"/>
      <w:lvlJc w:val="left"/>
      <w:pPr>
        <w:ind w:left="1327" w:hanging="360"/>
      </w:pPr>
      <w:rPr>
        <w:rFonts w:hint="default"/>
      </w:rPr>
    </w:lvl>
    <w:lvl w:ilvl="2" w:tplc="761811AE">
      <w:numFmt w:val="bullet"/>
      <w:lvlText w:val="•"/>
      <w:lvlJc w:val="left"/>
      <w:pPr>
        <w:ind w:left="2095" w:hanging="360"/>
      </w:pPr>
      <w:rPr>
        <w:rFonts w:hint="default"/>
      </w:rPr>
    </w:lvl>
    <w:lvl w:ilvl="3" w:tplc="8988AF6E">
      <w:numFmt w:val="bullet"/>
      <w:lvlText w:val="•"/>
      <w:lvlJc w:val="left"/>
      <w:pPr>
        <w:ind w:left="2863" w:hanging="360"/>
      </w:pPr>
      <w:rPr>
        <w:rFonts w:hint="default"/>
      </w:rPr>
    </w:lvl>
    <w:lvl w:ilvl="4" w:tplc="8BF22384">
      <w:numFmt w:val="bullet"/>
      <w:lvlText w:val="•"/>
      <w:lvlJc w:val="left"/>
      <w:pPr>
        <w:ind w:left="3631" w:hanging="360"/>
      </w:pPr>
      <w:rPr>
        <w:rFonts w:hint="default"/>
      </w:rPr>
    </w:lvl>
    <w:lvl w:ilvl="5" w:tplc="E1423370">
      <w:numFmt w:val="bullet"/>
      <w:lvlText w:val="•"/>
      <w:lvlJc w:val="left"/>
      <w:pPr>
        <w:ind w:left="4399" w:hanging="360"/>
      </w:pPr>
      <w:rPr>
        <w:rFonts w:hint="default"/>
      </w:rPr>
    </w:lvl>
    <w:lvl w:ilvl="6" w:tplc="AA82B244">
      <w:numFmt w:val="bullet"/>
      <w:lvlText w:val="•"/>
      <w:lvlJc w:val="left"/>
      <w:pPr>
        <w:ind w:left="5167" w:hanging="360"/>
      </w:pPr>
      <w:rPr>
        <w:rFonts w:hint="default"/>
      </w:rPr>
    </w:lvl>
    <w:lvl w:ilvl="7" w:tplc="7228D2C2">
      <w:numFmt w:val="bullet"/>
      <w:lvlText w:val="•"/>
      <w:lvlJc w:val="left"/>
      <w:pPr>
        <w:ind w:left="5935" w:hanging="360"/>
      </w:pPr>
      <w:rPr>
        <w:rFonts w:hint="default"/>
      </w:rPr>
    </w:lvl>
    <w:lvl w:ilvl="8" w:tplc="1DA21A96">
      <w:numFmt w:val="bullet"/>
      <w:lvlText w:val="•"/>
      <w:lvlJc w:val="left"/>
      <w:pPr>
        <w:ind w:left="6703" w:hanging="360"/>
      </w:pPr>
      <w:rPr>
        <w:rFonts w:hint="default"/>
      </w:rPr>
    </w:lvl>
  </w:abstractNum>
  <w:abstractNum w:abstractNumId="58" w15:restartNumberingAfterBreak="0">
    <w:nsid w:val="525006E4"/>
    <w:multiLevelType w:val="hybridMultilevel"/>
    <w:tmpl w:val="386E213E"/>
    <w:lvl w:ilvl="0" w:tplc="BDF63A16">
      <w:numFmt w:val="bullet"/>
      <w:lvlText w:val=""/>
      <w:lvlJc w:val="left"/>
      <w:pPr>
        <w:ind w:left="560" w:hanging="360"/>
      </w:pPr>
      <w:rPr>
        <w:rFonts w:ascii="Symbol" w:eastAsia="Symbol" w:hAnsi="Symbol" w:cs="Symbol" w:hint="default"/>
        <w:w w:val="100"/>
        <w:sz w:val="22"/>
        <w:szCs w:val="22"/>
      </w:rPr>
    </w:lvl>
    <w:lvl w:ilvl="1" w:tplc="AE381CE2">
      <w:numFmt w:val="bullet"/>
      <w:lvlText w:val="•"/>
      <w:lvlJc w:val="left"/>
      <w:pPr>
        <w:ind w:left="1327" w:hanging="360"/>
      </w:pPr>
      <w:rPr>
        <w:rFonts w:hint="default"/>
      </w:rPr>
    </w:lvl>
    <w:lvl w:ilvl="2" w:tplc="8FFC20D0">
      <w:numFmt w:val="bullet"/>
      <w:lvlText w:val="•"/>
      <w:lvlJc w:val="left"/>
      <w:pPr>
        <w:ind w:left="2095" w:hanging="360"/>
      </w:pPr>
      <w:rPr>
        <w:rFonts w:hint="default"/>
      </w:rPr>
    </w:lvl>
    <w:lvl w:ilvl="3" w:tplc="11067336">
      <w:numFmt w:val="bullet"/>
      <w:lvlText w:val="•"/>
      <w:lvlJc w:val="left"/>
      <w:pPr>
        <w:ind w:left="2863" w:hanging="360"/>
      </w:pPr>
      <w:rPr>
        <w:rFonts w:hint="default"/>
      </w:rPr>
    </w:lvl>
    <w:lvl w:ilvl="4" w:tplc="4D529950">
      <w:numFmt w:val="bullet"/>
      <w:lvlText w:val="•"/>
      <w:lvlJc w:val="left"/>
      <w:pPr>
        <w:ind w:left="3631" w:hanging="360"/>
      </w:pPr>
      <w:rPr>
        <w:rFonts w:hint="default"/>
      </w:rPr>
    </w:lvl>
    <w:lvl w:ilvl="5" w:tplc="221ABF1E">
      <w:numFmt w:val="bullet"/>
      <w:lvlText w:val="•"/>
      <w:lvlJc w:val="left"/>
      <w:pPr>
        <w:ind w:left="4399" w:hanging="360"/>
      </w:pPr>
      <w:rPr>
        <w:rFonts w:hint="default"/>
      </w:rPr>
    </w:lvl>
    <w:lvl w:ilvl="6" w:tplc="721E6318">
      <w:numFmt w:val="bullet"/>
      <w:lvlText w:val="•"/>
      <w:lvlJc w:val="left"/>
      <w:pPr>
        <w:ind w:left="5167" w:hanging="360"/>
      </w:pPr>
      <w:rPr>
        <w:rFonts w:hint="default"/>
      </w:rPr>
    </w:lvl>
    <w:lvl w:ilvl="7" w:tplc="2D649F34">
      <w:numFmt w:val="bullet"/>
      <w:lvlText w:val="•"/>
      <w:lvlJc w:val="left"/>
      <w:pPr>
        <w:ind w:left="5935" w:hanging="360"/>
      </w:pPr>
      <w:rPr>
        <w:rFonts w:hint="default"/>
      </w:rPr>
    </w:lvl>
    <w:lvl w:ilvl="8" w:tplc="127A49DE">
      <w:numFmt w:val="bullet"/>
      <w:lvlText w:val="•"/>
      <w:lvlJc w:val="left"/>
      <w:pPr>
        <w:ind w:left="6703" w:hanging="360"/>
      </w:pPr>
      <w:rPr>
        <w:rFonts w:hint="default"/>
      </w:rPr>
    </w:lvl>
  </w:abstractNum>
  <w:abstractNum w:abstractNumId="59" w15:restartNumberingAfterBreak="0">
    <w:nsid w:val="5379196C"/>
    <w:multiLevelType w:val="hybridMultilevel"/>
    <w:tmpl w:val="DC7C1B42"/>
    <w:lvl w:ilvl="0" w:tplc="FE26A966">
      <w:numFmt w:val="bullet"/>
      <w:lvlText w:val=""/>
      <w:lvlJc w:val="left"/>
      <w:pPr>
        <w:ind w:left="823" w:hanging="360"/>
      </w:pPr>
      <w:rPr>
        <w:rFonts w:ascii="Symbol" w:eastAsia="Symbol" w:hAnsi="Symbol" w:cs="Symbol" w:hint="default"/>
        <w:w w:val="100"/>
        <w:sz w:val="22"/>
        <w:szCs w:val="22"/>
      </w:rPr>
    </w:lvl>
    <w:lvl w:ilvl="1" w:tplc="49D6FE2C">
      <w:numFmt w:val="bullet"/>
      <w:lvlText w:val="•"/>
      <w:lvlJc w:val="left"/>
      <w:pPr>
        <w:ind w:left="1344" w:hanging="360"/>
      </w:pPr>
      <w:rPr>
        <w:rFonts w:hint="default"/>
      </w:rPr>
    </w:lvl>
    <w:lvl w:ilvl="2" w:tplc="9482E1D6">
      <w:numFmt w:val="bullet"/>
      <w:lvlText w:val="•"/>
      <w:lvlJc w:val="left"/>
      <w:pPr>
        <w:ind w:left="1869" w:hanging="360"/>
      </w:pPr>
      <w:rPr>
        <w:rFonts w:hint="default"/>
      </w:rPr>
    </w:lvl>
    <w:lvl w:ilvl="3" w:tplc="526A1D98">
      <w:numFmt w:val="bullet"/>
      <w:lvlText w:val="•"/>
      <w:lvlJc w:val="left"/>
      <w:pPr>
        <w:ind w:left="2393" w:hanging="360"/>
      </w:pPr>
      <w:rPr>
        <w:rFonts w:hint="default"/>
      </w:rPr>
    </w:lvl>
    <w:lvl w:ilvl="4" w:tplc="C01EC564">
      <w:numFmt w:val="bullet"/>
      <w:lvlText w:val="•"/>
      <w:lvlJc w:val="left"/>
      <w:pPr>
        <w:ind w:left="2918" w:hanging="360"/>
      </w:pPr>
      <w:rPr>
        <w:rFonts w:hint="default"/>
      </w:rPr>
    </w:lvl>
    <w:lvl w:ilvl="5" w:tplc="37BC70F0">
      <w:numFmt w:val="bullet"/>
      <w:lvlText w:val="•"/>
      <w:lvlJc w:val="left"/>
      <w:pPr>
        <w:ind w:left="3442" w:hanging="360"/>
      </w:pPr>
      <w:rPr>
        <w:rFonts w:hint="default"/>
      </w:rPr>
    </w:lvl>
    <w:lvl w:ilvl="6" w:tplc="0F9E6AEE">
      <w:numFmt w:val="bullet"/>
      <w:lvlText w:val="•"/>
      <w:lvlJc w:val="left"/>
      <w:pPr>
        <w:ind w:left="3967" w:hanging="360"/>
      </w:pPr>
      <w:rPr>
        <w:rFonts w:hint="default"/>
      </w:rPr>
    </w:lvl>
    <w:lvl w:ilvl="7" w:tplc="CF38159E">
      <w:numFmt w:val="bullet"/>
      <w:lvlText w:val="•"/>
      <w:lvlJc w:val="left"/>
      <w:pPr>
        <w:ind w:left="4492" w:hanging="360"/>
      </w:pPr>
      <w:rPr>
        <w:rFonts w:hint="default"/>
      </w:rPr>
    </w:lvl>
    <w:lvl w:ilvl="8" w:tplc="BBD6B35E">
      <w:numFmt w:val="bullet"/>
      <w:lvlText w:val="•"/>
      <w:lvlJc w:val="left"/>
      <w:pPr>
        <w:ind w:left="5016" w:hanging="360"/>
      </w:pPr>
      <w:rPr>
        <w:rFonts w:hint="default"/>
      </w:rPr>
    </w:lvl>
  </w:abstractNum>
  <w:abstractNum w:abstractNumId="60" w15:restartNumberingAfterBreak="0">
    <w:nsid w:val="548F3922"/>
    <w:multiLevelType w:val="hybridMultilevel"/>
    <w:tmpl w:val="02B2E54A"/>
    <w:lvl w:ilvl="0" w:tplc="D638DBE2">
      <w:numFmt w:val="bullet"/>
      <w:lvlText w:val=""/>
      <w:lvlJc w:val="left"/>
      <w:pPr>
        <w:ind w:left="838" w:hanging="360"/>
      </w:pPr>
      <w:rPr>
        <w:rFonts w:ascii="Symbol" w:eastAsia="Symbol" w:hAnsi="Symbol" w:cs="Symbol" w:hint="default"/>
        <w:w w:val="100"/>
        <w:sz w:val="22"/>
        <w:szCs w:val="22"/>
      </w:rPr>
    </w:lvl>
    <w:lvl w:ilvl="1" w:tplc="114AC60A">
      <w:numFmt w:val="bullet"/>
      <w:lvlText w:val="•"/>
      <w:lvlJc w:val="left"/>
      <w:pPr>
        <w:ind w:left="1610" w:hanging="360"/>
      </w:pPr>
      <w:rPr>
        <w:rFonts w:hint="default"/>
      </w:rPr>
    </w:lvl>
    <w:lvl w:ilvl="2" w:tplc="0F4E89A8">
      <w:numFmt w:val="bullet"/>
      <w:lvlText w:val="•"/>
      <w:lvlJc w:val="left"/>
      <w:pPr>
        <w:ind w:left="2381" w:hanging="360"/>
      </w:pPr>
      <w:rPr>
        <w:rFonts w:hint="default"/>
      </w:rPr>
    </w:lvl>
    <w:lvl w:ilvl="3" w:tplc="6EFC36AE">
      <w:numFmt w:val="bullet"/>
      <w:lvlText w:val="•"/>
      <w:lvlJc w:val="left"/>
      <w:pPr>
        <w:ind w:left="3151" w:hanging="360"/>
      </w:pPr>
      <w:rPr>
        <w:rFonts w:hint="default"/>
      </w:rPr>
    </w:lvl>
    <w:lvl w:ilvl="4" w:tplc="01464C52">
      <w:numFmt w:val="bullet"/>
      <w:lvlText w:val="•"/>
      <w:lvlJc w:val="left"/>
      <w:pPr>
        <w:ind w:left="3922" w:hanging="360"/>
      </w:pPr>
      <w:rPr>
        <w:rFonts w:hint="default"/>
      </w:rPr>
    </w:lvl>
    <w:lvl w:ilvl="5" w:tplc="61BAB28A">
      <w:numFmt w:val="bullet"/>
      <w:lvlText w:val="•"/>
      <w:lvlJc w:val="left"/>
      <w:pPr>
        <w:ind w:left="4693" w:hanging="360"/>
      </w:pPr>
      <w:rPr>
        <w:rFonts w:hint="default"/>
      </w:rPr>
    </w:lvl>
    <w:lvl w:ilvl="6" w:tplc="C43E0304">
      <w:numFmt w:val="bullet"/>
      <w:lvlText w:val="•"/>
      <w:lvlJc w:val="left"/>
      <w:pPr>
        <w:ind w:left="5463" w:hanging="360"/>
      </w:pPr>
      <w:rPr>
        <w:rFonts w:hint="default"/>
      </w:rPr>
    </w:lvl>
    <w:lvl w:ilvl="7" w:tplc="1EA4F00C">
      <w:numFmt w:val="bullet"/>
      <w:lvlText w:val="•"/>
      <w:lvlJc w:val="left"/>
      <w:pPr>
        <w:ind w:left="6234" w:hanging="360"/>
      </w:pPr>
      <w:rPr>
        <w:rFonts w:hint="default"/>
      </w:rPr>
    </w:lvl>
    <w:lvl w:ilvl="8" w:tplc="A51A7DF6">
      <w:numFmt w:val="bullet"/>
      <w:lvlText w:val="•"/>
      <w:lvlJc w:val="left"/>
      <w:pPr>
        <w:ind w:left="7005" w:hanging="360"/>
      </w:pPr>
      <w:rPr>
        <w:rFonts w:hint="default"/>
      </w:rPr>
    </w:lvl>
  </w:abstractNum>
  <w:abstractNum w:abstractNumId="61" w15:restartNumberingAfterBreak="0">
    <w:nsid w:val="561A7D5A"/>
    <w:multiLevelType w:val="hybridMultilevel"/>
    <w:tmpl w:val="52D07212"/>
    <w:lvl w:ilvl="0" w:tplc="BD946FA0">
      <w:numFmt w:val="bullet"/>
      <w:lvlText w:val=""/>
      <w:lvlJc w:val="left"/>
      <w:pPr>
        <w:ind w:left="919" w:hanging="360"/>
      </w:pPr>
      <w:rPr>
        <w:rFonts w:ascii="Symbol" w:eastAsia="Symbol" w:hAnsi="Symbol" w:cs="Symbol" w:hint="default"/>
        <w:w w:val="100"/>
        <w:sz w:val="22"/>
        <w:szCs w:val="22"/>
      </w:rPr>
    </w:lvl>
    <w:lvl w:ilvl="1" w:tplc="EA32288C">
      <w:numFmt w:val="bullet"/>
      <w:lvlText w:val="•"/>
      <w:lvlJc w:val="left"/>
      <w:pPr>
        <w:ind w:left="1699" w:hanging="360"/>
      </w:pPr>
      <w:rPr>
        <w:rFonts w:hint="default"/>
      </w:rPr>
    </w:lvl>
    <w:lvl w:ilvl="2" w:tplc="E30E1740">
      <w:numFmt w:val="bullet"/>
      <w:lvlText w:val="•"/>
      <w:lvlJc w:val="left"/>
      <w:pPr>
        <w:ind w:left="2478" w:hanging="360"/>
      </w:pPr>
      <w:rPr>
        <w:rFonts w:hint="default"/>
      </w:rPr>
    </w:lvl>
    <w:lvl w:ilvl="3" w:tplc="6B980658">
      <w:numFmt w:val="bullet"/>
      <w:lvlText w:val="•"/>
      <w:lvlJc w:val="left"/>
      <w:pPr>
        <w:ind w:left="3257" w:hanging="360"/>
      </w:pPr>
      <w:rPr>
        <w:rFonts w:hint="default"/>
      </w:rPr>
    </w:lvl>
    <w:lvl w:ilvl="4" w:tplc="BC664DB6">
      <w:numFmt w:val="bullet"/>
      <w:lvlText w:val="•"/>
      <w:lvlJc w:val="left"/>
      <w:pPr>
        <w:ind w:left="4036" w:hanging="360"/>
      </w:pPr>
      <w:rPr>
        <w:rFonts w:hint="default"/>
      </w:rPr>
    </w:lvl>
    <w:lvl w:ilvl="5" w:tplc="8F286BA2">
      <w:numFmt w:val="bullet"/>
      <w:lvlText w:val="•"/>
      <w:lvlJc w:val="left"/>
      <w:pPr>
        <w:ind w:left="4815" w:hanging="360"/>
      </w:pPr>
      <w:rPr>
        <w:rFonts w:hint="default"/>
      </w:rPr>
    </w:lvl>
    <w:lvl w:ilvl="6" w:tplc="C7A20B42">
      <w:numFmt w:val="bullet"/>
      <w:lvlText w:val="•"/>
      <w:lvlJc w:val="left"/>
      <w:pPr>
        <w:ind w:left="5594" w:hanging="360"/>
      </w:pPr>
      <w:rPr>
        <w:rFonts w:hint="default"/>
      </w:rPr>
    </w:lvl>
    <w:lvl w:ilvl="7" w:tplc="1F3EEBDC">
      <w:numFmt w:val="bullet"/>
      <w:lvlText w:val="•"/>
      <w:lvlJc w:val="left"/>
      <w:pPr>
        <w:ind w:left="6373" w:hanging="360"/>
      </w:pPr>
      <w:rPr>
        <w:rFonts w:hint="default"/>
      </w:rPr>
    </w:lvl>
    <w:lvl w:ilvl="8" w:tplc="DB748508">
      <w:numFmt w:val="bullet"/>
      <w:lvlText w:val="•"/>
      <w:lvlJc w:val="left"/>
      <w:pPr>
        <w:ind w:left="7152" w:hanging="360"/>
      </w:pPr>
      <w:rPr>
        <w:rFonts w:hint="default"/>
      </w:rPr>
    </w:lvl>
  </w:abstractNum>
  <w:abstractNum w:abstractNumId="62" w15:restartNumberingAfterBreak="0">
    <w:nsid w:val="581A371C"/>
    <w:multiLevelType w:val="hybridMultilevel"/>
    <w:tmpl w:val="F2847BF0"/>
    <w:lvl w:ilvl="0" w:tplc="2862AA00">
      <w:numFmt w:val="bullet"/>
      <w:lvlText w:val=""/>
      <w:lvlJc w:val="left"/>
      <w:pPr>
        <w:ind w:left="823" w:hanging="360"/>
      </w:pPr>
      <w:rPr>
        <w:rFonts w:ascii="Symbol" w:eastAsia="Symbol" w:hAnsi="Symbol" w:cs="Symbol" w:hint="default"/>
        <w:w w:val="100"/>
        <w:sz w:val="22"/>
        <w:szCs w:val="22"/>
      </w:rPr>
    </w:lvl>
    <w:lvl w:ilvl="1" w:tplc="3666385C">
      <w:numFmt w:val="bullet"/>
      <w:lvlText w:val="•"/>
      <w:lvlJc w:val="left"/>
      <w:pPr>
        <w:ind w:left="1344" w:hanging="360"/>
      </w:pPr>
      <w:rPr>
        <w:rFonts w:hint="default"/>
      </w:rPr>
    </w:lvl>
    <w:lvl w:ilvl="2" w:tplc="774C29AA">
      <w:numFmt w:val="bullet"/>
      <w:lvlText w:val="•"/>
      <w:lvlJc w:val="left"/>
      <w:pPr>
        <w:ind w:left="1869" w:hanging="360"/>
      </w:pPr>
      <w:rPr>
        <w:rFonts w:hint="default"/>
      </w:rPr>
    </w:lvl>
    <w:lvl w:ilvl="3" w:tplc="AE14DA66">
      <w:numFmt w:val="bullet"/>
      <w:lvlText w:val="•"/>
      <w:lvlJc w:val="left"/>
      <w:pPr>
        <w:ind w:left="2393" w:hanging="360"/>
      </w:pPr>
      <w:rPr>
        <w:rFonts w:hint="default"/>
      </w:rPr>
    </w:lvl>
    <w:lvl w:ilvl="4" w:tplc="2C1214C6">
      <w:numFmt w:val="bullet"/>
      <w:lvlText w:val="•"/>
      <w:lvlJc w:val="left"/>
      <w:pPr>
        <w:ind w:left="2918" w:hanging="360"/>
      </w:pPr>
      <w:rPr>
        <w:rFonts w:hint="default"/>
      </w:rPr>
    </w:lvl>
    <w:lvl w:ilvl="5" w:tplc="35125CD6">
      <w:numFmt w:val="bullet"/>
      <w:lvlText w:val="•"/>
      <w:lvlJc w:val="left"/>
      <w:pPr>
        <w:ind w:left="3442" w:hanging="360"/>
      </w:pPr>
      <w:rPr>
        <w:rFonts w:hint="default"/>
      </w:rPr>
    </w:lvl>
    <w:lvl w:ilvl="6" w:tplc="F0D6016E">
      <w:numFmt w:val="bullet"/>
      <w:lvlText w:val="•"/>
      <w:lvlJc w:val="left"/>
      <w:pPr>
        <w:ind w:left="3967" w:hanging="360"/>
      </w:pPr>
      <w:rPr>
        <w:rFonts w:hint="default"/>
      </w:rPr>
    </w:lvl>
    <w:lvl w:ilvl="7" w:tplc="25E0530E">
      <w:numFmt w:val="bullet"/>
      <w:lvlText w:val="•"/>
      <w:lvlJc w:val="left"/>
      <w:pPr>
        <w:ind w:left="4492" w:hanging="360"/>
      </w:pPr>
      <w:rPr>
        <w:rFonts w:hint="default"/>
      </w:rPr>
    </w:lvl>
    <w:lvl w:ilvl="8" w:tplc="91B2E272">
      <w:numFmt w:val="bullet"/>
      <w:lvlText w:val="•"/>
      <w:lvlJc w:val="left"/>
      <w:pPr>
        <w:ind w:left="5016" w:hanging="360"/>
      </w:pPr>
      <w:rPr>
        <w:rFonts w:hint="default"/>
      </w:rPr>
    </w:lvl>
  </w:abstractNum>
  <w:abstractNum w:abstractNumId="63" w15:restartNumberingAfterBreak="0">
    <w:nsid w:val="5B8E3242"/>
    <w:multiLevelType w:val="hybridMultilevel"/>
    <w:tmpl w:val="74404DA4"/>
    <w:lvl w:ilvl="0" w:tplc="0DE0CC50">
      <w:start w:val="1"/>
      <w:numFmt w:val="lowerLetter"/>
      <w:lvlText w:val="(%1)"/>
      <w:lvlJc w:val="left"/>
      <w:pPr>
        <w:ind w:left="2278" w:hanging="720"/>
      </w:pPr>
      <w:rPr>
        <w:rFonts w:ascii="Arial" w:eastAsia="Arial" w:hAnsi="Arial" w:cs="Arial" w:hint="default"/>
        <w:w w:val="100"/>
        <w:sz w:val="22"/>
        <w:szCs w:val="22"/>
      </w:rPr>
    </w:lvl>
    <w:lvl w:ilvl="1" w:tplc="A1C6D37A">
      <w:numFmt w:val="bullet"/>
      <w:lvlText w:val="•"/>
      <w:lvlJc w:val="left"/>
      <w:pPr>
        <w:ind w:left="2906" w:hanging="720"/>
      </w:pPr>
      <w:rPr>
        <w:rFonts w:hint="default"/>
      </w:rPr>
    </w:lvl>
    <w:lvl w:ilvl="2" w:tplc="6DD4CF7A">
      <w:numFmt w:val="bullet"/>
      <w:lvlText w:val="•"/>
      <w:lvlJc w:val="left"/>
      <w:pPr>
        <w:ind w:left="3533" w:hanging="720"/>
      </w:pPr>
      <w:rPr>
        <w:rFonts w:hint="default"/>
      </w:rPr>
    </w:lvl>
    <w:lvl w:ilvl="3" w:tplc="07F455E0">
      <w:numFmt w:val="bullet"/>
      <w:lvlText w:val="•"/>
      <w:lvlJc w:val="left"/>
      <w:pPr>
        <w:ind w:left="4159" w:hanging="720"/>
      </w:pPr>
      <w:rPr>
        <w:rFonts w:hint="default"/>
      </w:rPr>
    </w:lvl>
    <w:lvl w:ilvl="4" w:tplc="D06C3B5A">
      <w:numFmt w:val="bullet"/>
      <w:lvlText w:val="•"/>
      <w:lvlJc w:val="left"/>
      <w:pPr>
        <w:ind w:left="4786" w:hanging="720"/>
      </w:pPr>
      <w:rPr>
        <w:rFonts w:hint="default"/>
      </w:rPr>
    </w:lvl>
    <w:lvl w:ilvl="5" w:tplc="66BEF232">
      <w:numFmt w:val="bullet"/>
      <w:lvlText w:val="•"/>
      <w:lvlJc w:val="left"/>
      <w:pPr>
        <w:ind w:left="5413" w:hanging="720"/>
      </w:pPr>
      <w:rPr>
        <w:rFonts w:hint="default"/>
      </w:rPr>
    </w:lvl>
    <w:lvl w:ilvl="6" w:tplc="F55A3790">
      <w:numFmt w:val="bullet"/>
      <w:lvlText w:val="•"/>
      <w:lvlJc w:val="left"/>
      <w:pPr>
        <w:ind w:left="6039" w:hanging="720"/>
      </w:pPr>
      <w:rPr>
        <w:rFonts w:hint="default"/>
      </w:rPr>
    </w:lvl>
    <w:lvl w:ilvl="7" w:tplc="E08E6CCC">
      <w:numFmt w:val="bullet"/>
      <w:lvlText w:val="•"/>
      <w:lvlJc w:val="left"/>
      <w:pPr>
        <w:ind w:left="6666" w:hanging="720"/>
      </w:pPr>
      <w:rPr>
        <w:rFonts w:hint="default"/>
      </w:rPr>
    </w:lvl>
    <w:lvl w:ilvl="8" w:tplc="66D80180">
      <w:numFmt w:val="bullet"/>
      <w:lvlText w:val="•"/>
      <w:lvlJc w:val="left"/>
      <w:pPr>
        <w:ind w:left="7293" w:hanging="720"/>
      </w:pPr>
      <w:rPr>
        <w:rFonts w:hint="default"/>
      </w:rPr>
    </w:lvl>
  </w:abstractNum>
  <w:abstractNum w:abstractNumId="64" w15:restartNumberingAfterBreak="0">
    <w:nsid w:val="5D7636A1"/>
    <w:multiLevelType w:val="hybridMultilevel"/>
    <w:tmpl w:val="14D0D4D8"/>
    <w:lvl w:ilvl="0" w:tplc="F68CEC04">
      <w:numFmt w:val="bullet"/>
      <w:lvlText w:val=""/>
      <w:lvlJc w:val="left"/>
      <w:pPr>
        <w:ind w:left="823" w:hanging="360"/>
      </w:pPr>
      <w:rPr>
        <w:rFonts w:ascii="Symbol" w:eastAsia="Symbol" w:hAnsi="Symbol" w:cs="Symbol" w:hint="default"/>
        <w:w w:val="100"/>
        <w:sz w:val="22"/>
        <w:szCs w:val="22"/>
      </w:rPr>
    </w:lvl>
    <w:lvl w:ilvl="1" w:tplc="E3885F5A">
      <w:numFmt w:val="bullet"/>
      <w:lvlText w:val="•"/>
      <w:lvlJc w:val="left"/>
      <w:pPr>
        <w:ind w:left="1344" w:hanging="360"/>
      </w:pPr>
      <w:rPr>
        <w:rFonts w:hint="default"/>
      </w:rPr>
    </w:lvl>
    <w:lvl w:ilvl="2" w:tplc="64B0206A">
      <w:numFmt w:val="bullet"/>
      <w:lvlText w:val="•"/>
      <w:lvlJc w:val="left"/>
      <w:pPr>
        <w:ind w:left="1869" w:hanging="360"/>
      </w:pPr>
      <w:rPr>
        <w:rFonts w:hint="default"/>
      </w:rPr>
    </w:lvl>
    <w:lvl w:ilvl="3" w:tplc="C92894C8">
      <w:numFmt w:val="bullet"/>
      <w:lvlText w:val="•"/>
      <w:lvlJc w:val="left"/>
      <w:pPr>
        <w:ind w:left="2393" w:hanging="360"/>
      </w:pPr>
      <w:rPr>
        <w:rFonts w:hint="default"/>
      </w:rPr>
    </w:lvl>
    <w:lvl w:ilvl="4" w:tplc="3822CC06">
      <w:numFmt w:val="bullet"/>
      <w:lvlText w:val="•"/>
      <w:lvlJc w:val="left"/>
      <w:pPr>
        <w:ind w:left="2918" w:hanging="360"/>
      </w:pPr>
      <w:rPr>
        <w:rFonts w:hint="default"/>
      </w:rPr>
    </w:lvl>
    <w:lvl w:ilvl="5" w:tplc="B91A8C44">
      <w:numFmt w:val="bullet"/>
      <w:lvlText w:val="•"/>
      <w:lvlJc w:val="left"/>
      <w:pPr>
        <w:ind w:left="3442" w:hanging="360"/>
      </w:pPr>
      <w:rPr>
        <w:rFonts w:hint="default"/>
      </w:rPr>
    </w:lvl>
    <w:lvl w:ilvl="6" w:tplc="82AEC020">
      <w:numFmt w:val="bullet"/>
      <w:lvlText w:val="•"/>
      <w:lvlJc w:val="left"/>
      <w:pPr>
        <w:ind w:left="3967" w:hanging="360"/>
      </w:pPr>
      <w:rPr>
        <w:rFonts w:hint="default"/>
      </w:rPr>
    </w:lvl>
    <w:lvl w:ilvl="7" w:tplc="FBCE933E">
      <w:numFmt w:val="bullet"/>
      <w:lvlText w:val="•"/>
      <w:lvlJc w:val="left"/>
      <w:pPr>
        <w:ind w:left="4492" w:hanging="360"/>
      </w:pPr>
      <w:rPr>
        <w:rFonts w:hint="default"/>
      </w:rPr>
    </w:lvl>
    <w:lvl w:ilvl="8" w:tplc="2370CDE8">
      <w:numFmt w:val="bullet"/>
      <w:lvlText w:val="•"/>
      <w:lvlJc w:val="left"/>
      <w:pPr>
        <w:ind w:left="5016" w:hanging="360"/>
      </w:pPr>
      <w:rPr>
        <w:rFonts w:hint="default"/>
      </w:rPr>
    </w:lvl>
  </w:abstractNum>
  <w:abstractNum w:abstractNumId="65" w15:restartNumberingAfterBreak="0">
    <w:nsid w:val="5DE14B4A"/>
    <w:multiLevelType w:val="multilevel"/>
    <w:tmpl w:val="2A3A6CD6"/>
    <w:lvl w:ilvl="0">
      <w:start w:val="5"/>
      <w:numFmt w:val="decimal"/>
      <w:lvlText w:val="%1"/>
      <w:lvlJc w:val="left"/>
      <w:pPr>
        <w:ind w:left="360" w:hanging="360"/>
      </w:pPr>
      <w:rPr>
        <w:rFonts w:hint="default"/>
      </w:rPr>
    </w:lvl>
    <w:lvl w:ilvl="1">
      <w:start w:val="3"/>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66" w15:restartNumberingAfterBreak="0">
    <w:nsid w:val="5FBA21DB"/>
    <w:multiLevelType w:val="multilevel"/>
    <w:tmpl w:val="0F268914"/>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60C239FE"/>
    <w:multiLevelType w:val="multilevel"/>
    <w:tmpl w:val="225EBF10"/>
    <w:lvl w:ilvl="0">
      <w:start w:val="1"/>
      <w:numFmt w:val="decimal"/>
      <w:lvlText w:val="%1."/>
      <w:lvlJc w:val="left"/>
      <w:pPr>
        <w:ind w:left="838" w:hanging="720"/>
      </w:pPr>
      <w:rPr>
        <w:rFonts w:ascii="Arial" w:eastAsia="Arial" w:hAnsi="Arial" w:cs="Arial" w:hint="default"/>
        <w:spacing w:val="-1"/>
        <w:w w:val="100"/>
        <w:sz w:val="24"/>
        <w:szCs w:val="24"/>
      </w:rPr>
    </w:lvl>
    <w:lvl w:ilvl="1">
      <w:start w:val="1"/>
      <w:numFmt w:val="decimal"/>
      <w:lvlText w:val="%1.%2"/>
      <w:lvlJc w:val="left"/>
      <w:pPr>
        <w:ind w:left="838" w:hanging="720"/>
      </w:pPr>
      <w:rPr>
        <w:rFonts w:ascii="Arial" w:eastAsia="Arial" w:hAnsi="Arial" w:cs="Arial" w:hint="default"/>
        <w:w w:val="100"/>
        <w:sz w:val="22"/>
        <w:szCs w:val="22"/>
      </w:rPr>
    </w:lvl>
    <w:lvl w:ilvl="2">
      <w:numFmt w:val="bullet"/>
      <w:lvlText w:val=""/>
      <w:lvlJc w:val="left"/>
      <w:pPr>
        <w:ind w:left="1198" w:hanging="360"/>
      </w:pPr>
      <w:rPr>
        <w:rFonts w:ascii="Symbol" w:eastAsia="Symbol" w:hAnsi="Symbol" w:cs="Symbol" w:hint="default"/>
        <w:w w:val="100"/>
        <w:sz w:val="22"/>
        <w:szCs w:val="22"/>
      </w:rPr>
    </w:lvl>
    <w:lvl w:ilvl="3">
      <w:numFmt w:val="bullet"/>
      <w:lvlText w:val="•"/>
      <w:lvlJc w:val="left"/>
      <w:pPr>
        <w:ind w:left="2832" w:hanging="360"/>
      </w:pPr>
      <w:rPr>
        <w:rFonts w:hint="default"/>
      </w:rPr>
    </w:lvl>
    <w:lvl w:ilvl="4">
      <w:numFmt w:val="bullet"/>
      <w:lvlText w:val="•"/>
      <w:lvlJc w:val="left"/>
      <w:pPr>
        <w:ind w:left="3648" w:hanging="360"/>
      </w:pPr>
      <w:rPr>
        <w:rFonts w:hint="default"/>
      </w:rPr>
    </w:lvl>
    <w:lvl w:ilvl="5">
      <w:numFmt w:val="bullet"/>
      <w:lvlText w:val="•"/>
      <w:lvlJc w:val="left"/>
      <w:pPr>
        <w:ind w:left="4465" w:hanging="360"/>
      </w:pPr>
      <w:rPr>
        <w:rFonts w:hint="default"/>
      </w:rPr>
    </w:lvl>
    <w:lvl w:ilvl="6">
      <w:numFmt w:val="bullet"/>
      <w:lvlText w:val="•"/>
      <w:lvlJc w:val="left"/>
      <w:pPr>
        <w:ind w:left="5281" w:hanging="360"/>
      </w:pPr>
      <w:rPr>
        <w:rFonts w:hint="default"/>
      </w:rPr>
    </w:lvl>
    <w:lvl w:ilvl="7">
      <w:numFmt w:val="bullet"/>
      <w:lvlText w:val="•"/>
      <w:lvlJc w:val="left"/>
      <w:pPr>
        <w:ind w:left="6097" w:hanging="360"/>
      </w:pPr>
      <w:rPr>
        <w:rFonts w:hint="default"/>
      </w:rPr>
    </w:lvl>
    <w:lvl w:ilvl="8">
      <w:numFmt w:val="bullet"/>
      <w:lvlText w:val="•"/>
      <w:lvlJc w:val="left"/>
      <w:pPr>
        <w:ind w:left="6913" w:hanging="360"/>
      </w:pPr>
      <w:rPr>
        <w:rFonts w:hint="default"/>
      </w:rPr>
    </w:lvl>
  </w:abstractNum>
  <w:abstractNum w:abstractNumId="68" w15:restartNumberingAfterBreak="0">
    <w:nsid w:val="60D63A50"/>
    <w:multiLevelType w:val="hybridMultilevel"/>
    <w:tmpl w:val="B420D396"/>
    <w:lvl w:ilvl="0" w:tplc="B1A6CE1A">
      <w:numFmt w:val="bullet"/>
      <w:lvlText w:val=""/>
      <w:lvlJc w:val="left"/>
      <w:pPr>
        <w:ind w:left="919" w:hanging="360"/>
      </w:pPr>
      <w:rPr>
        <w:rFonts w:ascii="Symbol" w:eastAsia="Symbol" w:hAnsi="Symbol" w:cs="Symbol" w:hint="default"/>
        <w:w w:val="100"/>
        <w:sz w:val="22"/>
        <w:szCs w:val="22"/>
      </w:rPr>
    </w:lvl>
    <w:lvl w:ilvl="1" w:tplc="414EA22A">
      <w:numFmt w:val="bullet"/>
      <w:lvlText w:val="•"/>
      <w:lvlJc w:val="left"/>
      <w:pPr>
        <w:ind w:left="1699" w:hanging="360"/>
      </w:pPr>
      <w:rPr>
        <w:rFonts w:hint="default"/>
      </w:rPr>
    </w:lvl>
    <w:lvl w:ilvl="2" w:tplc="C3B8FA20">
      <w:numFmt w:val="bullet"/>
      <w:lvlText w:val="•"/>
      <w:lvlJc w:val="left"/>
      <w:pPr>
        <w:ind w:left="2478" w:hanging="360"/>
      </w:pPr>
      <w:rPr>
        <w:rFonts w:hint="default"/>
      </w:rPr>
    </w:lvl>
    <w:lvl w:ilvl="3" w:tplc="4F8630B8">
      <w:numFmt w:val="bullet"/>
      <w:lvlText w:val="•"/>
      <w:lvlJc w:val="left"/>
      <w:pPr>
        <w:ind w:left="3257" w:hanging="360"/>
      </w:pPr>
      <w:rPr>
        <w:rFonts w:hint="default"/>
      </w:rPr>
    </w:lvl>
    <w:lvl w:ilvl="4" w:tplc="836AF856">
      <w:numFmt w:val="bullet"/>
      <w:lvlText w:val="•"/>
      <w:lvlJc w:val="left"/>
      <w:pPr>
        <w:ind w:left="4036" w:hanging="360"/>
      </w:pPr>
      <w:rPr>
        <w:rFonts w:hint="default"/>
      </w:rPr>
    </w:lvl>
    <w:lvl w:ilvl="5" w:tplc="C4349652">
      <w:numFmt w:val="bullet"/>
      <w:lvlText w:val="•"/>
      <w:lvlJc w:val="left"/>
      <w:pPr>
        <w:ind w:left="4815" w:hanging="360"/>
      </w:pPr>
      <w:rPr>
        <w:rFonts w:hint="default"/>
      </w:rPr>
    </w:lvl>
    <w:lvl w:ilvl="6" w:tplc="4D8E9328">
      <w:numFmt w:val="bullet"/>
      <w:lvlText w:val="•"/>
      <w:lvlJc w:val="left"/>
      <w:pPr>
        <w:ind w:left="5594" w:hanging="360"/>
      </w:pPr>
      <w:rPr>
        <w:rFonts w:hint="default"/>
      </w:rPr>
    </w:lvl>
    <w:lvl w:ilvl="7" w:tplc="CB6EF820">
      <w:numFmt w:val="bullet"/>
      <w:lvlText w:val="•"/>
      <w:lvlJc w:val="left"/>
      <w:pPr>
        <w:ind w:left="6373" w:hanging="360"/>
      </w:pPr>
      <w:rPr>
        <w:rFonts w:hint="default"/>
      </w:rPr>
    </w:lvl>
    <w:lvl w:ilvl="8" w:tplc="7E3C3AB6">
      <w:numFmt w:val="bullet"/>
      <w:lvlText w:val="•"/>
      <w:lvlJc w:val="left"/>
      <w:pPr>
        <w:ind w:left="7152" w:hanging="360"/>
      </w:pPr>
      <w:rPr>
        <w:rFonts w:hint="default"/>
      </w:rPr>
    </w:lvl>
  </w:abstractNum>
  <w:abstractNum w:abstractNumId="69" w15:restartNumberingAfterBreak="0">
    <w:nsid w:val="612873B7"/>
    <w:multiLevelType w:val="hybridMultilevel"/>
    <w:tmpl w:val="1F123C26"/>
    <w:lvl w:ilvl="0" w:tplc="E052332C">
      <w:numFmt w:val="bullet"/>
      <w:lvlText w:val=""/>
      <w:lvlJc w:val="left"/>
      <w:pPr>
        <w:ind w:left="823" w:hanging="360"/>
      </w:pPr>
      <w:rPr>
        <w:rFonts w:ascii="Symbol" w:eastAsia="Symbol" w:hAnsi="Symbol" w:cs="Symbol" w:hint="default"/>
        <w:w w:val="100"/>
        <w:sz w:val="22"/>
        <w:szCs w:val="22"/>
      </w:rPr>
    </w:lvl>
    <w:lvl w:ilvl="1" w:tplc="81A879B2">
      <w:numFmt w:val="bullet"/>
      <w:lvlText w:val="•"/>
      <w:lvlJc w:val="left"/>
      <w:pPr>
        <w:ind w:left="1344" w:hanging="360"/>
      </w:pPr>
      <w:rPr>
        <w:rFonts w:hint="default"/>
      </w:rPr>
    </w:lvl>
    <w:lvl w:ilvl="2" w:tplc="38C8BA4C">
      <w:numFmt w:val="bullet"/>
      <w:lvlText w:val="•"/>
      <w:lvlJc w:val="left"/>
      <w:pPr>
        <w:ind w:left="1869" w:hanging="360"/>
      </w:pPr>
      <w:rPr>
        <w:rFonts w:hint="default"/>
      </w:rPr>
    </w:lvl>
    <w:lvl w:ilvl="3" w:tplc="A220101E">
      <w:numFmt w:val="bullet"/>
      <w:lvlText w:val="•"/>
      <w:lvlJc w:val="left"/>
      <w:pPr>
        <w:ind w:left="2393" w:hanging="360"/>
      </w:pPr>
      <w:rPr>
        <w:rFonts w:hint="default"/>
      </w:rPr>
    </w:lvl>
    <w:lvl w:ilvl="4" w:tplc="C0507020">
      <w:numFmt w:val="bullet"/>
      <w:lvlText w:val="•"/>
      <w:lvlJc w:val="left"/>
      <w:pPr>
        <w:ind w:left="2918" w:hanging="360"/>
      </w:pPr>
      <w:rPr>
        <w:rFonts w:hint="default"/>
      </w:rPr>
    </w:lvl>
    <w:lvl w:ilvl="5" w:tplc="01ECFB78">
      <w:numFmt w:val="bullet"/>
      <w:lvlText w:val="•"/>
      <w:lvlJc w:val="left"/>
      <w:pPr>
        <w:ind w:left="3442" w:hanging="360"/>
      </w:pPr>
      <w:rPr>
        <w:rFonts w:hint="default"/>
      </w:rPr>
    </w:lvl>
    <w:lvl w:ilvl="6" w:tplc="E95E7DEA">
      <w:numFmt w:val="bullet"/>
      <w:lvlText w:val="•"/>
      <w:lvlJc w:val="left"/>
      <w:pPr>
        <w:ind w:left="3967" w:hanging="360"/>
      </w:pPr>
      <w:rPr>
        <w:rFonts w:hint="default"/>
      </w:rPr>
    </w:lvl>
    <w:lvl w:ilvl="7" w:tplc="1DF46A52">
      <w:numFmt w:val="bullet"/>
      <w:lvlText w:val="•"/>
      <w:lvlJc w:val="left"/>
      <w:pPr>
        <w:ind w:left="4492" w:hanging="360"/>
      </w:pPr>
      <w:rPr>
        <w:rFonts w:hint="default"/>
      </w:rPr>
    </w:lvl>
    <w:lvl w:ilvl="8" w:tplc="3D065DF2">
      <w:numFmt w:val="bullet"/>
      <w:lvlText w:val="•"/>
      <w:lvlJc w:val="left"/>
      <w:pPr>
        <w:ind w:left="5016" w:hanging="360"/>
      </w:pPr>
      <w:rPr>
        <w:rFonts w:hint="default"/>
      </w:rPr>
    </w:lvl>
  </w:abstractNum>
  <w:abstractNum w:abstractNumId="70" w15:restartNumberingAfterBreak="0">
    <w:nsid w:val="61D73A14"/>
    <w:multiLevelType w:val="hybridMultilevel"/>
    <w:tmpl w:val="C5B68262"/>
    <w:lvl w:ilvl="0" w:tplc="6CD80094">
      <w:numFmt w:val="bullet"/>
      <w:lvlText w:val=""/>
      <w:lvlJc w:val="left"/>
      <w:pPr>
        <w:ind w:left="919" w:hanging="360"/>
      </w:pPr>
      <w:rPr>
        <w:rFonts w:ascii="Symbol" w:eastAsia="Symbol" w:hAnsi="Symbol" w:cs="Symbol" w:hint="default"/>
        <w:w w:val="100"/>
        <w:sz w:val="22"/>
        <w:szCs w:val="22"/>
      </w:rPr>
    </w:lvl>
    <w:lvl w:ilvl="1" w:tplc="71AEBADE">
      <w:numFmt w:val="bullet"/>
      <w:lvlText w:val="•"/>
      <w:lvlJc w:val="left"/>
      <w:pPr>
        <w:ind w:left="1698" w:hanging="360"/>
      </w:pPr>
      <w:rPr>
        <w:rFonts w:hint="default"/>
      </w:rPr>
    </w:lvl>
    <w:lvl w:ilvl="2" w:tplc="8C8ECD64">
      <w:numFmt w:val="bullet"/>
      <w:lvlText w:val="•"/>
      <w:lvlJc w:val="left"/>
      <w:pPr>
        <w:ind w:left="2477" w:hanging="360"/>
      </w:pPr>
      <w:rPr>
        <w:rFonts w:hint="default"/>
      </w:rPr>
    </w:lvl>
    <w:lvl w:ilvl="3" w:tplc="FE1888DC">
      <w:numFmt w:val="bullet"/>
      <w:lvlText w:val="•"/>
      <w:lvlJc w:val="left"/>
      <w:pPr>
        <w:ind w:left="3256" w:hanging="360"/>
      </w:pPr>
      <w:rPr>
        <w:rFonts w:hint="default"/>
      </w:rPr>
    </w:lvl>
    <w:lvl w:ilvl="4" w:tplc="C5AA80C2">
      <w:numFmt w:val="bullet"/>
      <w:lvlText w:val="•"/>
      <w:lvlJc w:val="left"/>
      <w:pPr>
        <w:ind w:left="4035" w:hanging="360"/>
      </w:pPr>
      <w:rPr>
        <w:rFonts w:hint="default"/>
      </w:rPr>
    </w:lvl>
    <w:lvl w:ilvl="5" w:tplc="1996EBEE">
      <w:numFmt w:val="bullet"/>
      <w:lvlText w:val="•"/>
      <w:lvlJc w:val="left"/>
      <w:pPr>
        <w:ind w:left="4814" w:hanging="360"/>
      </w:pPr>
      <w:rPr>
        <w:rFonts w:hint="default"/>
      </w:rPr>
    </w:lvl>
    <w:lvl w:ilvl="6" w:tplc="BE848464">
      <w:numFmt w:val="bullet"/>
      <w:lvlText w:val="•"/>
      <w:lvlJc w:val="left"/>
      <w:pPr>
        <w:ind w:left="5592" w:hanging="360"/>
      </w:pPr>
      <w:rPr>
        <w:rFonts w:hint="default"/>
      </w:rPr>
    </w:lvl>
    <w:lvl w:ilvl="7" w:tplc="63F8BB2E">
      <w:numFmt w:val="bullet"/>
      <w:lvlText w:val="•"/>
      <w:lvlJc w:val="left"/>
      <w:pPr>
        <w:ind w:left="6371" w:hanging="360"/>
      </w:pPr>
      <w:rPr>
        <w:rFonts w:hint="default"/>
      </w:rPr>
    </w:lvl>
    <w:lvl w:ilvl="8" w:tplc="6F58F5BA">
      <w:numFmt w:val="bullet"/>
      <w:lvlText w:val="•"/>
      <w:lvlJc w:val="left"/>
      <w:pPr>
        <w:ind w:left="7150" w:hanging="360"/>
      </w:pPr>
      <w:rPr>
        <w:rFonts w:hint="default"/>
      </w:rPr>
    </w:lvl>
  </w:abstractNum>
  <w:abstractNum w:abstractNumId="71" w15:restartNumberingAfterBreak="0">
    <w:nsid w:val="66301F6A"/>
    <w:multiLevelType w:val="hybridMultilevel"/>
    <w:tmpl w:val="B9B61336"/>
    <w:lvl w:ilvl="0" w:tplc="5ECABECC">
      <w:numFmt w:val="bullet"/>
      <w:lvlText w:val=""/>
      <w:lvlJc w:val="left"/>
      <w:pPr>
        <w:ind w:left="560" w:hanging="360"/>
      </w:pPr>
      <w:rPr>
        <w:rFonts w:ascii="Symbol" w:eastAsia="Symbol" w:hAnsi="Symbol" w:cs="Symbol" w:hint="default"/>
        <w:w w:val="100"/>
        <w:sz w:val="22"/>
        <w:szCs w:val="22"/>
      </w:rPr>
    </w:lvl>
    <w:lvl w:ilvl="1" w:tplc="3EE08876">
      <w:numFmt w:val="bullet"/>
      <w:lvlText w:val="•"/>
      <w:lvlJc w:val="left"/>
      <w:pPr>
        <w:ind w:left="1327" w:hanging="360"/>
      </w:pPr>
      <w:rPr>
        <w:rFonts w:hint="default"/>
      </w:rPr>
    </w:lvl>
    <w:lvl w:ilvl="2" w:tplc="BCC68AB4">
      <w:numFmt w:val="bullet"/>
      <w:lvlText w:val="•"/>
      <w:lvlJc w:val="left"/>
      <w:pPr>
        <w:ind w:left="2095" w:hanging="360"/>
      </w:pPr>
      <w:rPr>
        <w:rFonts w:hint="default"/>
      </w:rPr>
    </w:lvl>
    <w:lvl w:ilvl="3" w:tplc="B5EC8C3C">
      <w:numFmt w:val="bullet"/>
      <w:lvlText w:val="•"/>
      <w:lvlJc w:val="left"/>
      <w:pPr>
        <w:ind w:left="2863" w:hanging="360"/>
      </w:pPr>
      <w:rPr>
        <w:rFonts w:hint="default"/>
      </w:rPr>
    </w:lvl>
    <w:lvl w:ilvl="4" w:tplc="5888CE7E">
      <w:numFmt w:val="bullet"/>
      <w:lvlText w:val="•"/>
      <w:lvlJc w:val="left"/>
      <w:pPr>
        <w:ind w:left="3631" w:hanging="360"/>
      </w:pPr>
      <w:rPr>
        <w:rFonts w:hint="default"/>
      </w:rPr>
    </w:lvl>
    <w:lvl w:ilvl="5" w:tplc="69F65CB2">
      <w:numFmt w:val="bullet"/>
      <w:lvlText w:val="•"/>
      <w:lvlJc w:val="left"/>
      <w:pPr>
        <w:ind w:left="4399" w:hanging="360"/>
      </w:pPr>
      <w:rPr>
        <w:rFonts w:hint="default"/>
      </w:rPr>
    </w:lvl>
    <w:lvl w:ilvl="6" w:tplc="7A0ECD32">
      <w:numFmt w:val="bullet"/>
      <w:lvlText w:val="•"/>
      <w:lvlJc w:val="left"/>
      <w:pPr>
        <w:ind w:left="5167" w:hanging="360"/>
      </w:pPr>
      <w:rPr>
        <w:rFonts w:hint="default"/>
      </w:rPr>
    </w:lvl>
    <w:lvl w:ilvl="7" w:tplc="97587FF8">
      <w:numFmt w:val="bullet"/>
      <w:lvlText w:val="•"/>
      <w:lvlJc w:val="left"/>
      <w:pPr>
        <w:ind w:left="5935" w:hanging="360"/>
      </w:pPr>
      <w:rPr>
        <w:rFonts w:hint="default"/>
      </w:rPr>
    </w:lvl>
    <w:lvl w:ilvl="8" w:tplc="C6F898FC">
      <w:numFmt w:val="bullet"/>
      <w:lvlText w:val="•"/>
      <w:lvlJc w:val="left"/>
      <w:pPr>
        <w:ind w:left="6703" w:hanging="360"/>
      </w:pPr>
      <w:rPr>
        <w:rFonts w:hint="default"/>
      </w:rPr>
    </w:lvl>
  </w:abstractNum>
  <w:abstractNum w:abstractNumId="72" w15:restartNumberingAfterBreak="0">
    <w:nsid w:val="66494179"/>
    <w:multiLevelType w:val="hybridMultilevel"/>
    <w:tmpl w:val="1E3C4E28"/>
    <w:lvl w:ilvl="0" w:tplc="D1F89FB0">
      <w:numFmt w:val="bullet"/>
      <w:lvlText w:val=""/>
      <w:lvlJc w:val="left"/>
      <w:pPr>
        <w:ind w:left="919" w:hanging="360"/>
      </w:pPr>
      <w:rPr>
        <w:rFonts w:ascii="Symbol" w:eastAsia="Symbol" w:hAnsi="Symbol" w:cs="Symbol" w:hint="default"/>
        <w:w w:val="100"/>
        <w:sz w:val="22"/>
        <w:szCs w:val="22"/>
      </w:rPr>
    </w:lvl>
    <w:lvl w:ilvl="1" w:tplc="D164756A">
      <w:numFmt w:val="bullet"/>
      <w:lvlText w:val="•"/>
      <w:lvlJc w:val="left"/>
      <w:pPr>
        <w:ind w:left="1698" w:hanging="360"/>
      </w:pPr>
      <w:rPr>
        <w:rFonts w:hint="default"/>
      </w:rPr>
    </w:lvl>
    <w:lvl w:ilvl="2" w:tplc="00D8CD08">
      <w:numFmt w:val="bullet"/>
      <w:lvlText w:val="•"/>
      <w:lvlJc w:val="left"/>
      <w:pPr>
        <w:ind w:left="2477" w:hanging="360"/>
      </w:pPr>
      <w:rPr>
        <w:rFonts w:hint="default"/>
      </w:rPr>
    </w:lvl>
    <w:lvl w:ilvl="3" w:tplc="4E9AE538">
      <w:numFmt w:val="bullet"/>
      <w:lvlText w:val="•"/>
      <w:lvlJc w:val="left"/>
      <w:pPr>
        <w:ind w:left="3256" w:hanging="360"/>
      </w:pPr>
      <w:rPr>
        <w:rFonts w:hint="default"/>
      </w:rPr>
    </w:lvl>
    <w:lvl w:ilvl="4" w:tplc="5C905D9A">
      <w:numFmt w:val="bullet"/>
      <w:lvlText w:val="•"/>
      <w:lvlJc w:val="left"/>
      <w:pPr>
        <w:ind w:left="4035" w:hanging="360"/>
      </w:pPr>
      <w:rPr>
        <w:rFonts w:hint="default"/>
      </w:rPr>
    </w:lvl>
    <w:lvl w:ilvl="5" w:tplc="42809484">
      <w:numFmt w:val="bullet"/>
      <w:lvlText w:val="•"/>
      <w:lvlJc w:val="left"/>
      <w:pPr>
        <w:ind w:left="4814" w:hanging="360"/>
      </w:pPr>
      <w:rPr>
        <w:rFonts w:hint="default"/>
      </w:rPr>
    </w:lvl>
    <w:lvl w:ilvl="6" w:tplc="14DECABC">
      <w:numFmt w:val="bullet"/>
      <w:lvlText w:val="•"/>
      <w:lvlJc w:val="left"/>
      <w:pPr>
        <w:ind w:left="5593" w:hanging="360"/>
      </w:pPr>
      <w:rPr>
        <w:rFonts w:hint="default"/>
      </w:rPr>
    </w:lvl>
    <w:lvl w:ilvl="7" w:tplc="0AD031D8">
      <w:numFmt w:val="bullet"/>
      <w:lvlText w:val="•"/>
      <w:lvlJc w:val="left"/>
      <w:pPr>
        <w:ind w:left="6372" w:hanging="360"/>
      </w:pPr>
      <w:rPr>
        <w:rFonts w:hint="default"/>
      </w:rPr>
    </w:lvl>
    <w:lvl w:ilvl="8" w:tplc="B25C17C6">
      <w:numFmt w:val="bullet"/>
      <w:lvlText w:val="•"/>
      <w:lvlJc w:val="left"/>
      <w:pPr>
        <w:ind w:left="7151" w:hanging="360"/>
      </w:pPr>
      <w:rPr>
        <w:rFonts w:hint="default"/>
      </w:rPr>
    </w:lvl>
  </w:abstractNum>
  <w:abstractNum w:abstractNumId="73" w15:restartNumberingAfterBreak="0">
    <w:nsid w:val="69291AEF"/>
    <w:multiLevelType w:val="hybridMultilevel"/>
    <w:tmpl w:val="FCAACF3E"/>
    <w:lvl w:ilvl="0" w:tplc="1D48C94A">
      <w:numFmt w:val="bullet"/>
      <w:lvlText w:val=""/>
      <w:lvlJc w:val="left"/>
      <w:pPr>
        <w:ind w:left="919" w:hanging="360"/>
      </w:pPr>
      <w:rPr>
        <w:rFonts w:ascii="Symbol" w:eastAsia="Symbol" w:hAnsi="Symbol" w:cs="Symbol" w:hint="default"/>
        <w:w w:val="100"/>
        <w:sz w:val="22"/>
        <w:szCs w:val="22"/>
      </w:rPr>
    </w:lvl>
    <w:lvl w:ilvl="1" w:tplc="90429684">
      <w:numFmt w:val="bullet"/>
      <w:lvlText w:val="•"/>
      <w:lvlJc w:val="left"/>
      <w:pPr>
        <w:ind w:left="1699" w:hanging="360"/>
      </w:pPr>
      <w:rPr>
        <w:rFonts w:hint="default"/>
      </w:rPr>
    </w:lvl>
    <w:lvl w:ilvl="2" w:tplc="EBA229EE">
      <w:numFmt w:val="bullet"/>
      <w:lvlText w:val="•"/>
      <w:lvlJc w:val="left"/>
      <w:pPr>
        <w:ind w:left="2478" w:hanging="360"/>
      </w:pPr>
      <w:rPr>
        <w:rFonts w:hint="default"/>
      </w:rPr>
    </w:lvl>
    <w:lvl w:ilvl="3" w:tplc="FAC4D158">
      <w:numFmt w:val="bullet"/>
      <w:lvlText w:val="•"/>
      <w:lvlJc w:val="left"/>
      <w:pPr>
        <w:ind w:left="3257" w:hanging="360"/>
      </w:pPr>
      <w:rPr>
        <w:rFonts w:hint="default"/>
      </w:rPr>
    </w:lvl>
    <w:lvl w:ilvl="4" w:tplc="AF12DA54">
      <w:numFmt w:val="bullet"/>
      <w:lvlText w:val="•"/>
      <w:lvlJc w:val="left"/>
      <w:pPr>
        <w:ind w:left="4036" w:hanging="360"/>
      </w:pPr>
      <w:rPr>
        <w:rFonts w:hint="default"/>
      </w:rPr>
    </w:lvl>
    <w:lvl w:ilvl="5" w:tplc="7E1C6C26">
      <w:numFmt w:val="bullet"/>
      <w:lvlText w:val="•"/>
      <w:lvlJc w:val="left"/>
      <w:pPr>
        <w:ind w:left="4815" w:hanging="360"/>
      </w:pPr>
      <w:rPr>
        <w:rFonts w:hint="default"/>
      </w:rPr>
    </w:lvl>
    <w:lvl w:ilvl="6" w:tplc="6D1074E8">
      <w:numFmt w:val="bullet"/>
      <w:lvlText w:val="•"/>
      <w:lvlJc w:val="left"/>
      <w:pPr>
        <w:ind w:left="5594" w:hanging="360"/>
      </w:pPr>
      <w:rPr>
        <w:rFonts w:hint="default"/>
      </w:rPr>
    </w:lvl>
    <w:lvl w:ilvl="7" w:tplc="8444B658">
      <w:numFmt w:val="bullet"/>
      <w:lvlText w:val="•"/>
      <w:lvlJc w:val="left"/>
      <w:pPr>
        <w:ind w:left="6373" w:hanging="360"/>
      </w:pPr>
      <w:rPr>
        <w:rFonts w:hint="default"/>
      </w:rPr>
    </w:lvl>
    <w:lvl w:ilvl="8" w:tplc="CEC2A0A6">
      <w:numFmt w:val="bullet"/>
      <w:lvlText w:val="•"/>
      <w:lvlJc w:val="left"/>
      <w:pPr>
        <w:ind w:left="7152" w:hanging="360"/>
      </w:pPr>
      <w:rPr>
        <w:rFonts w:hint="default"/>
      </w:rPr>
    </w:lvl>
  </w:abstractNum>
  <w:abstractNum w:abstractNumId="74" w15:restartNumberingAfterBreak="0">
    <w:nsid w:val="693A303A"/>
    <w:multiLevelType w:val="hybridMultilevel"/>
    <w:tmpl w:val="BE86B69C"/>
    <w:lvl w:ilvl="0" w:tplc="32D6A404">
      <w:numFmt w:val="bullet"/>
      <w:lvlText w:val=""/>
      <w:lvlJc w:val="left"/>
      <w:pPr>
        <w:ind w:left="560" w:hanging="360"/>
      </w:pPr>
      <w:rPr>
        <w:rFonts w:ascii="Symbol" w:eastAsia="Symbol" w:hAnsi="Symbol" w:cs="Symbol" w:hint="default"/>
        <w:w w:val="100"/>
        <w:sz w:val="22"/>
        <w:szCs w:val="22"/>
      </w:rPr>
    </w:lvl>
    <w:lvl w:ilvl="1" w:tplc="AC56D920">
      <w:numFmt w:val="bullet"/>
      <w:lvlText w:val="•"/>
      <w:lvlJc w:val="left"/>
      <w:pPr>
        <w:ind w:left="1327" w:hanging="360"/>
      </w:pPr>
      <w:rPr>
        <w:rFonts w:hint="default"/>
      </w:rPr>
    </w:lvl>
    <w:lvl w:ilvl="2" w:tplc="50C062BA">
      <w:numFmt w:val="bullet"/>
      <w:lvlText w:val="•"/>
      <w:lvlJc w:val="left"/>
      <w:pPr>
        <w:ind w:left="2095" w:hanging="360"/>
      </w:pPr>
      <w:rPr>
        <w:rFonts w:hint="default"/>
      </w:rPr>
    </w:lvl>
    <w:lvl w:ilvl="3" w:tplc="F990A97C">
      <w:numFmt w:val="bullet"/>
      <w:lvlText w:val="•"/>
      <w:lvlJc w:val="left"/>
      <w:pPr>
        <w:ind w:left="2863" w:hanging="360"/>
      </w:pPr>
      <w:rPr>
        <w:rFonts w:hint="default"/>
      </w:rPr>
    </w:lvl>
    <w:lvl w:ilvl="4" w:tplc="7446FD48">
      <w:numFmt w:val="bullet"/>
      <w:lvlText w:val="•"/>
      <w:lvlJc w:val="left"/>
      <w:pPr>
        <w:ind w:left="3631" w:hanging="360"/>
      </w:pPr>
      <w:rPr>
        <w:rFonts w:hint="default"/>
      </w:rPr>
    </w:lvl>
    <w:lvl w:ilvl="5" w:tplc="75FCB8FE">
      <w:numFmt w:val="bullet"/>
      <w:lvlText w:val="•"/>
      <w:lvlJc w:val="left"/>
      <w:pPr>
        <w:ind w:left="4399" w:hanging="360"/>
      </w:pPr>
      <w:rPr>
        <w:rFonts w:hint="default"/>
      </w:rPr>
    </w:lvl>
    <w:lvl w:ilvl="6" w:tplc="867A6BF8">
      <w:numFmt w:val="bullet"/>
      <w:lvlText w:val="•"/>
      <w:lvlJc w:val="left"/>
      <w:pPr>
        <w:ind w:left="5167" w:hanging="360"/>
      </w:pPr>
      <w:rPr>
        <w:rFonts w:hint="default"/>
      </w:rPr>
    </w:lvl>
    <w:lvl w:ilvl="7" w:tplc="85D4749E">
      <w:numFmt w:val="bullet"/>
      <w:lvlText w:val="•"/>
      <w:lvlJc w:val="left"/>
      <w:pPr>
        <w:ind w:left="5935" w:hanging="360"/>
      </w:pPr>
      <w:rPr>
        <w:rFonts w:hint="default"/>
      </w:rPr>
    </w:lvl>
    <w:lvl w:ilvl="8" w:tplc="6F4C4A28">
      <w:numFmt w:val="bullet"/>
      <w:lvlText w:val="•"/>
      <w:lvlJc w:val="left"/>
      <w:pPr>
        <w:ind w:left="6703" w:hanging="360"/>
      </w:pPr>
      <w:rPr>
        <w:rFonts w:hint="default"/>
      </w:rPr>
    </w:lvl>
  </w:abstractNum>
  <w:abstractNum w:abstractNumId="75" w15:restartNumberingAfterBreak="0">
    <w:nsid w:val="69582240"/>
    <w:multiLevelType w:val="hybridMultilevel"/>
    <w:tmpl w:val="3C3C121E"/>
    <w:lvl w:ilvl="0" w:tplc="6A3638CA">
      <w:numFmt w:val="bullet"/>
      <w:lvlText w:val=""/>
      <w:lvlJc w:val="left"/>
      <w:pPr>
        <w:ind w:left="560" w:hanging="360"/>
      </w:pPr>
      <w:rPr>
        <w:rFonts w:ascii="Symbol" w:eastAsia="Symbol" w:hAnsi="Symbol" w:cs="Symbol" w:hint="default"/>
        <w:w w:val="100"/>
        <w:sz w:val="22"/>
        <w:szCs w:val="22"/>
      </w:rPr>
    </w:lvl>
    <w:lvl w:ilvl="1" w:tplc="2B42CA82">
      <w:numFmt w:val="bullet"/>
      <w:lvlText w:val="•"/>
      <w:lvlJc w:val="left"/>
      <w:pPr>
        <w:ind w:left="1327" w:hanging="360"/>
      </w:pPr>
      <w:rPr>
        <w:rFonts w:hint="default"/>
      </w:rPr>
    </w:lvl>
    <w:lvl w:ilvl="2" w:tplc="9C84FCFE">
      <w:numFmt w:val="bullet"/>
      <w:lvlText w:val="•"/>
      <w:lvlJc w:val="left"/>
      <w:pPr>
        <w:ind w:left="2095" w:hanging="360"/>
      </w:pPr>
      <w:rPr>
        <w:rFonts w:hint="default"/>
      </w:rPr>
    </w:lvl>
    <w:lvl w:ilvl="3" w:tplc="2A2AE78A">
      <w:numFmt w:val="bullet"/>
      <w:lvlText w:val="•"/>
      <w:lvlJc w:val="left"/>
      <w:pPr>
        <w:ind w:left="2863" w:hanging="360"/>
      </w:pPr>
      <w:rPr>
        <w:rFonts w:hint="default"/>
      </w:rPr>
    </w:lvl>
    <w:lvl w:ilvl="4" w:tplc="3BCC6430">
      <w:numFmt w:val="bullet"/>
      <w:lvlText w:val="•"/>
      <w:lvlJc w:val="left"/>
      <w:pPr>
        <w:ind w:left="3631" w:hanging="360"/>
      </w:pPr>
      <w:rPr>
        <w:rFonts w:hint="default"/>
      </w:rPr>
    </w:lvl>
    <w:lvl w:ilvl="5" w:tplc="1EF05254">
      <w:numFmt w:val="bullet"/>
      <w:lvlText w:val="•"/>
      <w:lvlJc w:val="left"/>
      <w:pPr>
        <w:ind w:left="4399" w:hanging="360"/>
      </w:pPr>
      <w:rPr>
        <w:rFonts w:hint="default"/>
      </w:rPr>
    </w:lvl>
    <w:lvl w:ilvl="6" w:tplc="E1E499B0">
      <w:numFmt w:val="bullet"/>
      <w:lvlText w:val="•"/>
      <w:lvlJc w:val="left"/>
      <w:pPr>
        <w:ind w:left="5167" w:hanging="360"/>
      </w:pPr>
      <w:rPr>
        <w:rFonts w:hint="default"/>
      </w:rPr>
    </w:lvl>
    <w:lvl w:ilvl="7" w:tplc="8A14C928">
      <w:numFmt w:val="bullet"/>
      <w:lvlText w:val="•"/>
      <w:lvlJc w:val="left"/>
      <w:pPr>
        <w:ind w:left="5935" w:hanging="360"/>
      </w:pPr>
      <w:rPr>
        <w:rFonts w:hint="default"/>
      </w:rPr>
    </w:lvl>
    <w:lvl w:ilvl="8" w:tplc="9EE653F2">
      <w:numFmt w:val="bullet"/>
      <w:lvlText w:val="•"/>
      <w:lvlJc w:val="left"/>
      <w:pPr>
        <w:ind w:left="6703" w:hanging="360"/>
      </w:pPr>
      <w:rPr>
        <w:rFonts w:hint="default"/>
      </w:rPr>
    </w:lvl>
  </w:abstractNum>
  <w:abstractNum w:abstractNumId="76" w15:restartNumberingAfterBreak="0">
    <w:nsid w:val="6AC30B2A"/>
    <w:multiLevelType w:val="hybridMultilevel"/>
    <w:tmpl w:val="7ACAFDD4"/>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77" w15:restartNumberingAfterBreak="0">
    <w:nsid w:val="6BC9594C"/>
    <w:multiLevelType w:val="hybridMultilevel"/>
    <w:tmpl w:val="186E775E"/>
    <w:lvl w:ilvl="0" w:tplc="DBE226B0">
      <w:start w:val="1"/>
      <w:numFmt w:val="lowerLetter"/>
      <w:lvlText w:val="(%1)"/>
      <w:lvlJc w:val="left"/>
      <w:pPr>
        <w:ind w:left="1558" w:hanging="720"/>
      </w:pPr>
      <w:rPr>
        <w:rFonts w:ascii="Arial" w:eastAsia="Arial" w:hAnsi="Arial" w:cs="Arial" w:hint="default"/>
        <w:w w:val="100"/>
        <w:sz w:val="22"/>
        <w:szCs w:val="22"/>
      </w:rPr>
    </w:lvl>
    <w:lvl w:ilvl="1" w:tplc="86620410">
      <w:numFmt w:val="bullet"/>
      <w:lvlText w:val="•"/>
      <w:lvlJc w:val="left"/>
      <w:pPr>
        <w:ind w:left="2258" w:hanging="720"/>
      </w:pPr>
      <w:rPr>
        <w:rFonts w:hint="default"/>
      </w:rPr>
    </w:lvl>
    <w:lvl w:ilvl="2" w:tplc="3EB2AF66">
      <w:numFmt w:val="bullet"/>
      <w:lvlText w:val="•"/>
      <w:lvlJc w:val="left"/>
      <w:pPr>
        <w:ind w:left="2957" w:hanging="720"/>
      </w:pPr>
      <w:rPr>
        <w:rFonts w:hint="default"/>
      </w:rPr>
    </w:lvl>
    <w:lvl w:ilvl="3" w:tplc="864C8096">
      <w:numFmt w:val="bullet"/>
      <w:lvlText w:val="•"/>
      <w:lvlJc w:val="left"/>
      <w:pPr>
        <w:ind w:left="3655" w:hanging="720"/>
      </w:pPr>
      <w:rPr>
        <w:rFonts w:hint="default"/>
      </w:rPr>
    </w:lvl>
    <w:lvl w:ilvl="4" w:tplc="6EE26776">
      <w:numFmt w:val="bullet"/>
      <w:lvlText w:val="•"/>
      <w:lvlJc w:val="left"/>
      <w:pPr>
        <w:ind w:left="4354" w:hanging="720"/>
      </w:pPr>
      <w:rPr>
        <w:rFonts w:hint="default"/>
      </w:rPr>
    </w:lvl>
    <w:lvl w:ilvl="5" w:tplc="9EEE76EE">
      <w:numFmt w:val="bullet"/>
      <w:lvlText w:val="•"/>
      <w:lvlJc w:val="left"/>
      <w:pPr>
        <w:ind w:left="5053" w:hanging="720"/>
      </w:pPr>
      <w:rPr>
        <w:rFonts w:hint="default"/>
      </w:rPr>
    </w:lvl>
    <w:lvl w:ilvl="6" w:tplc="E6120392">
      <w:numFmt w:val="bullet"/>
      <w:lvlText w:val="•"/>
      <w:lvlJc w:val="left"/>
      <w:pPr>
        <w:ind w:left="5751" w:hanging="720"/>
      </w:pPr>
      <w:rPr>
        <w:rFonts w:hint="default"/>
      </w:rPr>
    </w:lvl>
    <w:lvl w:ilvl="7" w:tplc="515E0CF6">
      <w:numFmt w:val="bullet"/>
      <w:lvlText w:val="•"/>
      <w:lvlJc w:val="left"/>
      <w:pPr>
        <w:ind w:left="6450" w:hanging="720"/>
      </w:pPr>
      <w:rPr>
        <w:rFonts w:hint="default"/>
      </w:rPr>
    </w:lvl>
    <w:lvl w:ilvl="8" w:tplc="801AE1A2">
      <w:numFmt w:val="bullet"/>
      <w:lvlText w:val="•"/>
      <w:lvlJc w:val="left"/>
      <w:pPr>
        <w:ind w:left="7149" w:hanging="720"/>
      </w:pPr>
      <w:rPr>
        <w:rFonts w:hint="default"/>
      </w:rPr>
    </w:lvl>
  </w:abstractNum>
  <w:abstractNum w:abstractNumId="78" w15:restartNumberingAfterBreak="0">
    <w:nsid w:val="6D7A2CB7"/>
    <w:multiLevelType w:val="hybridMultilevel"/>
    <w:tmpl w:val="60A86DA8"/>
    <w:lvl w:ilvl="0" w:tplc="446434AA">
      <w:numFmt w:val="bullet"/>
      <w:lvlText w:val=""/>
      <w:lvlJc w:val="left"/>
      <w:pPr>
        <w:ind w:left="823" w:hanging="360"/>
      </w:pPr>
      <w:rPr>
        <w:rFonts w:ascii="Symbol" w:eastAsia="Symbol" w:hAnsi="Symbol" w:cs="Symbol" w:hint="default"/>
        <w:w w:val="100"/>
        <w:sz w:val="22"/>
        <w:szCs w:val="22"/>
      </w:rPr>
    </w:lvl>
    <w:lvl w:ilvl="1" w:tplc="D6C4BC10">
      <w:numFmt w:val="bullet"/>
      <w:lvlText w:val="•"/>
      <w:lvlJc w:val="left"/>
      <w:pPr>
        <w:ind w:left="1344" w:hanging="360"/>
      </w:pPr>
      <w:rPr>
        <w:rFonts w:hint="default"/>
      </w:rPr>
    </w:lvl>
    <w:lvl w:ilvl="2" w:tplc="4E20834A">
      <w:numFmt w:val="bullet"/>
      <w:lvlText w:val="•"/>
      <w:lvlJc w:val="left"/>
      <w:pPr>
        <w:ind w:left="1869" w:hanging="360"/>
      </w:pPr>
      <w:rPr>
        <w:rFonts w:hint="default"/>
      </w:rPr>
    </w:lvl>
    <w:lvl w:ilvl="3" w:tplc="52282D66">
      <w:numFmt w:val="bullet"/>
      <w:lvlText w:val="•"/>
      <w:lvlJc w:val="left"/>
      <w:pPr>
        <w:ind w:left="2393" w:hanging="360"/>
      </w:pPr>
      <w:rPr>
        <w:rFonts w:hint="default"/>
      </w:rPr>
    </w:lvl>
    <w:lvl w:ilvl="4" w:tplc="F112F1DE">
      <w:numFmt w:val="bullet"/>
      <w:lvlText w:val="•"/>
      <w:lvlJc w:val="left"/>
      <w:pPr>
        <w:ind w:left="2918" w:hanging="360"/>
      </w:pPr>
      <w:rPr>
        <w:rFonts w:hint="default"/>
      </w:rPr>
    </w:lvl>
    <w:lvl w:ilvl="5" w:tplc="5D9C99BA">
      <w:numFmt w:val="bullet"/>
      <w:lvlText w:val="•"/>
      <w:lvlJc w:val="left"/>
      <w:pPr>
        <w:ind w:left="3442" w:hanging="360"/>
      </w:pPr>
      <w:rPr>
        <w:rFonts w:hint="default"/>
      </w:rPr>
    </w:lvl>
    <w:lvl w:ilvl="6" w:tplc="DA4C4716">
      <w:numFmt w:val="bullet"/>
      <w:lvlText w:val="•"/>
      <w:lvlJc w:val="left"/>
      <w:pPr>
        <w:ind w:left="3967" w:hanging="360"/>
      </w:pPr>
      <w:rPr>
        <w:rFonts w:hint="default"/>
      </w:rPr>
    </w:lvl>
    <w:lvl w:ilvl="7" w:tplc="63BA2E1E">
      <w:numFmt w:val="bullet"/>
      <w:lvlText w:val="•"/>
      <w:lvlJc w:val="left"/>
      <w:pPr>
        <w:ind w:left="4492" w:hanging="360"/>
      </w:pPr>
      <w:rPr>
        <w:rFonts w:hint="default"/>
      </w:rPr>
    </w:lvl>
    <w:lvl w:ilvl="8" w:tplc="89D67132">
      <w:numFmt w:val="bullet"/>
      <w:lvlText w:val="•"/>
      <w:lvlJc w:val="left"/>
      <w:pPr>
        <w:ind w:left="5016" w:hanging="360"/>
      </w:pPr>
      <w:rPr>
        <w:rFonts w:hint="default"/>
      </w:rPr>
    </w:lvl>
  </w:abstractNum>
  <w:abstractNum w:abstractNumId="79" w15:restartNumberingAfterBreak="0">
    <w:nsid w:val="6D8A1C1E"/>
    <w:multiLevelType w:val="hybridMultilevel"/>
    <w:tmpl w:val="CDB05D6E"/>
    <w:lvl w:ilvl="0" w:tplc="DA6620DE">
      <w:start w:val="1"/>
      <w:numFmt w:val="decimal"/>
      <w:lvlText w:val="%1."/>
      <w:lvlJc w:val="left"/>
      <w:pPr>
        <w:ind w:left="884" w:hanging="567"/>
        <w:jc w:val="right"/>
      </w:pPr>
      <w:rPr>
        <w:rFonts w:ascii="Arial" w:eastAsia="Arial" w:hAnsi="Arial" w:cs="Arial" w:hint="default"/>
        <w:b/>
        <w:bCs/>
        <w:w w:val="99"/>
        <w:sz w:val="24"/>
        <w:szCs w:val="24"/>
      </w:rPr>
    </w:lvl>
    <w:lvl w:ilvl="1" w:tplc="4354758A">
      <w:numFmt w:val="bullet"/>
      <w:lvlText w:val=""/>
      <w:lvlJc w:val="left"/>
      <w:pPr>
        <w:ind w:left="1038" w:hanging="360"/>
      </w:pPr>
      <w:rPr>
        <w:rFonts w:ascii="Symbol" w:eastAsia="Symbol" w:hAnsi="Symbol" w:cs="Symbol" w:hint="default"/>
        <w:w w:val="100"/>
        <w:sz w:val="22"/>
        <w:szCs w:val="22"/>
      </w:rPr>
    </w:lvl>
    <w:lvl w:ilvl="2" w:tplc="D47C3E40">
      <w:numFmt w:val="bullet"/>
      <w:lvlText w:val="•"/>
      <w:lvlJc w:val="left"/>
      <w:pPr>
        <w:ind w:left="1760" w:hanging="360"/>
      </w:pPr>
      <w:rPr>
        <w:rFonts w:hint="default"/>
      </w:rPr>
    </w:lvl>
    <w:lvl w:ilvl="3" w:tplc="AEA8EA06">
      <w:numFmt w:val="bullet"/>
      <w:lvlText w:val="•"/>
      <w:lvlJc w:val="left"/>
      <w:pPr>
        <w:ind w:left="1825" w:hanging="360"/>
      </w:pPr>
      <w:rPr>
        <w:rFonts w:hint="default"/>
      </w:rPr>
    </w:lvl>
    <w:lvl w:ilvl="4" w:tplc="7194DCEA">
      <w:numFmt w:val="bullet"/>
      <w:lvlText w:val="•"/>
      <w:lvlJc w:val="left"/>
      <w:pPr>
        <w:ind w:left="1890" w:hanging="360"/>
      </w:pPr>
      <w:rPr>
        <w:rFonts w:hint="default"/>
      </w:rPr>
    </w:lvl>
    <w:lvl w:ilvl="5" w:tplc="9C3E7800">
      <w:numFmt w:val="bullet"/>
      <w:lvlText w:val="•"/>
      <w:lvlJc w:val="left"/>
      <w:pPr>
        <w:ind w:left="1956" w:hanging="360"/>
      </w:pPr>
      <w:rPr>
        <w:rFonts w:hint="default"/>
      </w:rPr>
    </w:lvl>
    <w:lvl w:ilvl="6" w:tplc="2070BA3C">
      <w:numFmt w:val="bullet"/>
      <w:lvlText w:val="•"/>
      <w:lvlJc w:val="left"/>
      <w:pPr>
        <w:ind w:left="2021" w:hanging="360"/>
      </w:pPr>
      <w:rPr>
        <w:rFonts w:hint="default"/>
      </w:rPr>
    </w:lvl>
    <w:lvl w:ilvl="7" w:tplc="2DE88188">
      <w:numFmt w:val="bullet"/>
      <w:lvlText w:val="•"/>
      <w:lvlJc w:val="left"/>
      <w:pPr>
        <w:ind w:left="2087" w:hanging="360"/>
      </w:pPr>
      <w:rPr>
        <w:rFonts w:hint="default"/>
      </w:rPr>
    </w:lvl>
    <w:lvl w:ilvl="8" w:tplc="AFE20CAE">
      <w:numFmt w:val="bullet"/>
      <w:lvlText w:val="•"/>
      <w:lvlJc w:val="left"/>
      <w:pPr>
        <w:ind w:left="2152" w:hanging="360"/>
      </w:pPr>
      <w:rPr>
        <w:rFonts w:hint="default"/>
      </w:rPr>
    </w:lvl>
  </w:abstractNum>
  <w:abstractNum w:abstractNumId="80" w15:restartNumberingAfterBreak="0">
    <w:nsid w:val="71483851"/>
    <w:multiLevelType w:val="hybridMultilevel"/>
    <w:tmpl w:val="5E6E3E90"/>
    <w:lvl w:ilvl="0" w:tplc="FFFFFFFF">
      <w:start w:val="1"/>
      <w:numFmt w:val="lowerRoman"/>
      <w:lvlText w:val="%1."/>
      <w:lvlJc w:val="right"/>
      <w:pPr>
        <w:tabs>
          <w:tab w:val="num" w:pos="322"/>
        </w:tabs>
        <w:ind w:left="322" w:hanging="180"/>
      </w:pPr>
      <w:rPr>
        <w:rFonts w:hint="default"/>
      </w:rPr>
    </w:lvl>
    <w:lvl w:ilvl="1" w:tplc="FFFFFFFF" w:tentative="1">
      <w:start w:val="1"/>
      <w:numFmt w:val="lowerLetter"/>
      <w:lvlText w:val="%2."/>
      <w:lvlJc w:val="left"/>
      <w:pPr>
        <w:tabs>
          <w:tab w:val="num" w:pos="862"/>
        </w:tabs>
        <w:ind w:left="862" w:hanging="360"/>
      </w:pPr>
    </w:lvl>
    <w:lvl w:ilvl="2" w:tplc="FFFFFFFF" w:tentative="1">
      <w:start w:val="1"/>
      <w:numFmt w:val="lowerRoman"/>
      <w:lvlText w:val="%3."/>
      <w:lvlJc w:val="right"/>
      <w:pPr>
        <w:tabs>
          <w:tab w:val="num" w:pos="1582"/>
        </w:tabs>
        <w:ind w:left="1582" w:hanging="180"/>
      </w:pPr>
    </w:lvl>
    <w:lvl w:ilvl="3" w:tplc="FFFFFFFF" w:tentative="1">
      <w:start w:val="1"/>
      <w:numFmt w:val="decimal"/>
      <w:lvlText w:val="%4."/>
      <w:lvlJc w:val="left"/>
      <w:pPr>
        <w:tabs>
          <w:tab w:val="num" w:pos="2302"/>
        </w:tabs>
        <w:ind w:left="2302" w:hanging="360"/>
      </w:pPr>
    </w:lvl>
    <w:lvl w:ilvl="4" w:tplc="FFFFFFFF" w:tentative="1">
      <w:start w:val="1"/>
      <w:numFmt w:val="lowerLetter"/>
      <w:lvlText w:val="%5."/>
      <w:lvlJc w:val="left"/>
      <w:pPr>
        <w:tabs>
          <w:tab w:val="num" w:pos="3022"/>
        </w:tabs>
        <w:ind w:left="3022" w:hanging="360"/>
      </w:pPr>
    </w:lvl>
    <w:lvl w:ilvl="5" w:tplc="FFFFFFFF" w:tentative="1">
      <w:start w:val="1"/>
      <w:numFmt w:val="lowerRoman"/>
      <w:lvlText w:val="%6."/>
      <w:lvlJc w:val="right"/>
      <w:pPr>
        <w:tabs>
          <w:tab w:val="num" w:pos="3742"/>
        </w:tabs>
        <w:ind w:left="3742" w:hanging="180"/>
      </w:pPr>
    </w:lvl>
    <w:lvl w:ilvl="6" w:tplc="FFFFFFFF" w:tentative="1">
      <w:start w:val="1"/>
      <w:numFmt w:val="decimal"/>
      <w:lvlText w:val="%7."/>
      <w:lvlJc w:val="left"/>
      <w:pPr>
        <w:tabs>
          <w:tab w:val="num" w:pos="4462"/>
        </w:tabs>
        <w:ind w:left="4462" w:hanging="360"/>
      </w:pPr>
    </w:lvl>
    <w:lvl w:ilvl="7" w:tplc="FFFFFFFF" w:tentative="1">
      <w:start w:val="1"/>
      <w:numFmt w:val="lowerLetter"/>
      <w:lvlText w:val="%8."/>
      <w:lvlJc w:val="left"/>
      <w:pPr>
        <w:tabs>
          <w:tab w:val="num" w:pos="5182"/>
        </w:tabs>
        <w:ind w:left="5182" w:hanging="360"/>
      </w:pPr>
    </w:lvl>
    <w:lvl w:ilvl="8" w:tplc="FFFFFFFF" w:tentative="1">
      <w:start w:val="1"/>
      <w:numFmt w:val="lowerRoman"/>
      <w:lvlText w:val="%9."/>
      <w:lvlJc w:val="right"/>
      <w:pPr>
        <w:tabs>
          <w:tab w:val="num" w:pos="5902"/>
        </w:tabs>
        <w:ind w:left="5902" w:hanging="180"/>
      </w:pPr>
    </w:lvl>
  </w:abstractNum>
  <w:abstractNum w:abstractNumId="81" w15:restartNumberingAfterBreak="0">
    <w:nsid w:val="721A2540"/>
    <w:multiLevelType w:val="hybridMultilevel"/>
    <w:tmpl w:val="9C1C43C8"/>
    <w:lvl w:ilvl="0" w:tplc="D46A77F8">
      <w:numFmt w:val="bullet"/>
      <w:lvlText w:val=""/>
      <w:lvlJc w:val="left"/>
      <w:pPr>
        <w:ind w:left="560" w:hanging="360"/>
      </w:pPr>
      <w:rPr>
        <w:rFonts w:ascii="Symbol" w:eastAsia="Symbol" w:hAnsi="Symbol" w:cs="Symbol" w:hint="default"/>
        <w:w w:val="100"/>
        <w:sz w:val="22"/>
        <w:szCs w:val="22"/>
      </w:rPr>
    </w:lvl>
    <w:lvl w:ilvl="1" w:tplc="C08AE616">
      <w:numFmt w:val="bullet"/>
      <w:lvlText w:val="•"/>
      <w:lvlJc w:val="left"/>
      <w:pPr>
        <w:ind w:left="1327" w:hanging="360"/>
      </w:pPr>
      <w:rPr>
        <w:rFonts w:hint="default"/>
      </w:rPr>
    </w:lvl>
    <w:lvl w:ilvl="2" w:tplc="9FD684CC">
      <w:numFmt w:val="bullet"/>
      <w:lvlText w:val="•"/>
      <w:lvlJc w:val="left"/>
      <w:pPr>
        <w:ind w:left="2095" w:hanging="360"/>
      </w:pPr>
      <w:rPr>
        <w:rFonts w:hint="default"/>
      </w:rPr>
    </w:lvl>
    <w:lvl w:ilvl="3" w:tplc="0B60AE9C">
      <w:numFmt w:val="bullet"/>
      <w:lvlText w:val="•"/>
      <w:lvlJc w:val="left"/>
      <w:pPr>
        <w:ind w:left="2863" w:hanging="360"/>
      </w:pPr>
      <w:rPr>
        <w:rFonts w:hint="default"/>
      </w:rPr>
    </w:lvl>
    <w:lvl w:ilvl="4" w:tplc="3D66EAF4">
      <w:numFmt w:val="bullet"/>
      <w:lvlText w:val="•"/>
      <w:lvlJc w:val="left"/>
      <w:pPr>
        <w:ind w:left="3631" w:hanging="360"/>
      </w:pPr>
      <w:rPr>
        <w:rFonts w:hint="default"/>
      </w:rPr>
    </w:lvl>
    <w:lvl w:ilvl="5" w:tplc="51CED026">
      <w:numFmt w:val="bullet"/>
      <w:lvlText w:val="•"/>
      <w:lvlJc w:val="left"/>
      <w:pPr>
        <w:ind w:left="4399" w:hanging="360"/>
      </w:pPr>
      <w:rPr>
        <w:rFonts w:hint="default"/>
      </w:rPr>
    </w:lvl>
    <w:lvl w:ilvl="6" w:tplc="E0BC4DAC">
      <w:numFmt w:val="bullet"/>
      <w:lvlText w:val="•"/>
      <w:lvlJc w:val="left"/>
      <w:pPr>
        <w:ind w:left="5167" w:hanging="360"/>
      </w:pPr>
      <w:rPr>
        <w:rFonts w:hint="default"/>
      </w:rPr>
    </w:lvl>
    <w:lvl w:ilvl="7" w:tplc="519E74E2">
      <w:numFmt w:val="bullet"/>
      <w:lvlText w:val="•"/>
      <w:lvlJc w:val="left"/>
      <w:pPr>
        <w:ind w:left="5935" w:hanging="360"/>
      </w:pPr>
      <w:rPr>
        <w:rFonts w:hint="default"/>
      </w:rPr>
    </w:lvl>
    <w:lvl w:ilvl="8" w:tplc="9D6EF4A2">
      <w:numFmt w:val="bullet"/>
      <w:lvlText w:val="•"/>
      <w:lvlJc w:val="left"/>
      <w:pPr>
        <w:ind w:left="6703" w:hanging="360"/>
      </w:pPr>
      <w:rPr>
        <w:rFonts w:hint="default"/>
      </w:rPr>
    </w:lvl>
  </w:abstractNum>
  <w:abstractNum w:abstractNumId="82" w15:restartNumberingAfterBreak="0">
    <w:nsid w:val="78325B78"/>
    <w:multiLevelType w:val="hybridMultilevel"/>
    <w:tmpl w:val="8E2CC54C"/>
    <w:lvl w:ilvl="0" w:tplc="7210450C">
      <w:numFmt w:val="bullet"/>
      <w:lvlText w:val=""/>
      <w:lvlJc w:val="left"/>
      <w:pPr>
        <w:ind w:left="979" w:hanging="360"/>
      </w:pPr>
      <w:rPr>
        <w:rFonts w:ascii="Symbol" w:eastAsia="Symbol" w:hAnsi="Symbol" w:cs="Symbol" w:hint="default"/>
        <w:w w:val="100"/>
        <w:sz w:val="22"/>
        <w:szCs w:val="22"/>
      </w:rPr>
    </w:lvl>
    <w:lvl w:ilvl="1" w:tplc="6DC80FB4">
      <w:numFmt w:val="bullet"/>
      <w:lvlText w:val="•"/>
      <w:lvlJc w:val="left"/>
      <w:pPr>
        <w:ind w:left="1753" w:hanging="360"/>
      </w:pPr>
      <w:rPr>
        <w:rFonts w:hint="default"/>
      </w:rPr>
    </w:lvl>
    <w:lvl w:ilvl="2" w:tplc="F02A01E2">
      <w:numFmt w:val="bullet"/>
      <w:lvlText w:val="•"/>
      <w:lvlJc w:val="left"/>
      <w:pPr>
        <w:ind w:left="2526" w:hanging="360"/>
      </w:pPr>
      <w:rPr>
        <w:rFonts w:hint="default"/>
      </w:rPr>
    </w:lvl>
    <w:lvl w:ilvl="3" w:tplc="BA8AB026">
      <w:numFmt w:val="bullet"/>
      <w:lvlText w:val="•"/>
      <w:lvlJc w:val="left"/>
      <w:pPr>
        <w:ind w:left="3299" w:hanging="360"/>
      </w:pPr>
      <w:rPr>
        <w:rFonts w:hint="default"/>
      </w:rPr>
    </w:lvl>
    <w:lvl w:ilvl="4" w:tplc="1C566718">
      <w:numFmt w:val="bullet"/>
      <w:lvlText w:val="•"/>
      <w:lvlJc w:val="left"/>
      <w:pPr>
        <w:ind w:left="4072" w:hanging="360"/>
      </w:pPr>
      <w:rPr>
        <w:rFonts w:hint="default"/>
      </w:rPr>
    </w:lvl>
    <w:lvl w:ilvl="5" w:tplc="856E4534">
      <w:numFmt w:val="bullet"/>
      <w:lvlText w:val="•"/>
      <w:lvlJc w:val="left"/>
      <w:pPr>
        <w:ind w:left="4845" w:hanging="360"/>
      </w:pPr>
      <w:rPr>
        <w:rFonts w:hint="default"/>
      </w:rPr>
    </w:lvl>
    <w:lvl w:ilvl="6" w:tplc="50B0ED14">
      <w:numFmt w:val="bullet"/>
      <w:lvlText w:val="•"/>
      <w:lvlJc w:val="left"/>
      <w:pPr>
        <w:ind w:left="5618" w:hanging="360"/>
      </w:pPr>
      <w:rPr>
        <w:rFonts w:hint="default"/>
      </w:rPr>
    </w:lvl>
    <w:lvl w:ilvl="7" w:tplc="C388CE88">
      <w:numFmt w:val="bullet"/>
      <w:lvlText w:val="•"/>
      <w:lvlJc w:val="left"/>
      <w:pPr>
        <w:ind w:left="6391" w:hanging="360"/>
      </w:pPr>
      <w:rPr>
        <w:rFonts w:hint="default"/>
      </w:rPr>
    </w:lvl>
    <w:lvl w:ilvl="8" w:tplc="C00C12D4">
      <w:numFmt w:val="bullet"/>
      <w:lvlText w:val="•"/>
      <w:lvlJc w:val="left"/>
      <w:pPr>
        <w:ind w:left="7164" w:hanging="360"/>
      </w:pPr>
      <w:rPr>
        <w:rFonts w:hint="default"/>
      </w:rPr>
    </w:lvl>
  </w:abstractNum>
  <w:abstractNum w:abstractNumId="83" w15:restartNumberingAfterBreak="0">
    <w:nsid w:val="792C71D2"/>
    <w:multiLevelType w:val="hybridMultilevel"/>
    <w:tmpl w:val="BD807F1C"/>
    <w:lvl w:ilvl="0" w:tplc="F17E0AB4">
      <w:numFmt w:val="bullet"/>
      <w:lvlText w:val=""/>
      <w:lvlJc w:val="left"/>
      <w:pPr>
        <w:ind w:left="823" w:hanging="360"/>
      </w:pPr>
      <w:rPr>
        <w:rFonts w:ascii="Symbol" w:eastAsia="Symbol" w:hAnsi="Symbol" w:cs="Symbol" w:hint="default"/>
        <w:w w:val="100"/>
        <w:sz w:val="22"/>
        <w:szCs w:val="22"/>
      </w:rPr>
    </w:lvl>
    <w:lvl w:ilvl="1" w:tplc="20141FF6">
      <w:numFmt w:val="bullet"/>
      <w:lvlText w:val="•"/>
      <w:lvlJc w:val="left"/>
      <w:pPr>
        <w:ind w:left="1344" w:hanging="360"/>
      </w:pPr>
      <w:rPr>
        <w:rFonts w:hint="default"/>
      </w:rPr>
    </w:lvl>
    <w:lvl w:ilvl="2" w:tplc="74FEB6EC">
      <w:numFmt w:val="bullet"/>
      <w:lvlText w:val="•"/>
      <w:lvlJc w:val="left"/>
      <w:pPr>
        <w:ind w:left="1869" w:hanging="360"/>
      </w:pPr>
      <w:rPr>
        <w:rFonts w:hint="default"/>
      </w:rPr>
    </w:lvl>
    <w:lvl w:ilvl="3" w:tplc="1F52E728">
      <w:numFmt w:val="bullet"/>
      <w:lvlText w:val="•"/>
      <w:lvlJc w:val="left"/>
      <w:pPr>
        <w:ind w:left="2393" w:hanging="360"/>
      </w:pPr>
      <w:rPr>
        <w:rFonts w:hint="default"/>
      </w:rPr>
    </w:lvl>
    <w:lvl w:ilvl="4" w:tplc="8EC24B56">
      <w:numFmt w:val="bullet"/>
      <w:lvlText w:val="•"/>
      <w:lvlJc w:val="left"/>
      <w:pPr>
        <w:ind w:left="2918" w:hanging="360"/>
      </w:pPr>
      <w:rPr>
        <w:rFonts w:hint="default"/>
      </w:rPr>
    </w:lvl>
    <w:lvl w:ilvl="5" w:tplc="AD6EE0D2">
      <w:numFmt w:val="bullet"/>
      <w:lvlText w:val="•"/>
      <w:lvlJc w:val="left"/>
      <w:pPr>
        <w:ind w:left="3442" w:hanging="360"/>
      </w:pPr>
      <w:rPr>
        <w:rFonts w:hint="default"/>
      </w:rPr>
    </w:lvl>
    <w:lvl w:ilvl="6" w:tplc="80FA55EE">
      <w:numFmt w:val="bullet"/>
      <w:lvlText w:val="•"/>
      <w:lvlJc w:val="left"/>
      <w:pPr>
        <w:ind w:left="3967" w:hanging="360"/>
      </w:pPr>
      <w:rPr>
        <w:rFonts w:hint="default"/>
      </w:rPr>
    </w:lvl>
    <w:lvl w:ilvl="7" w:tplc="05FE5696">
      <w:numFmt w:val="bullet"/>
      <w:lvlText w:val="•"/>
      <w:lvlJc w:val="left"/>
      <w:pPr>
        <w:ind w:left="4492" w:hanging="360"/>
      </w:pPr>
      <w:rPr>
        <w:rFonts w:hint="default"/>
      </w:rPr>
    </w:lvl>
    <w:lvl w:ilvl="8" w:tplc="5414E3B2">
      <w:numFmt w:val="bullet"/>
      <w:lvlText w:val="•"/>
      <w:lvlJc w:val="left"/>
      <w:pPr>
        <w:ind w:left="5016" w:hanging="360"/>
      </w:pPr>
      <w:rPr>
        <w:rFonts w:hint="default"/>
      </w:rPr>
    </w:lvl>
  </w:abstractNum>
  <w:abstractNum w:abstractNumId="84" w15:restartNumberingAfterBreak="0">
    <w:nsid w:val="7ABF4129"/>
    <w:multiLevelType w:val="hybridMultilevel"/>
    <w:tmpl w:val="C01CA6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8CC84B82">
      <w:start w:val="4"/>
      <w:numFmt w:val="lowerLetter"/>
      <w:lvlText w:val="(%3)"/>
      <w:lvlJc w:val="left"/>
      <w:pPr>
        <w:ind w:left="2340" w:hanging="360"/>
      </w:pPr>
      <w:rPr>
        <w:rFonts w:hint="default"/>
        <w:u w:val="non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BCE4FE3"/>
    <w:multiLevelType w:val="multilevel"/>
    <w:tmpl w:val="57B4F8DA"/>
    <w:lvl w:ilvl="0">
      <w:start w:val="1"/>
      <w:numFmt w:val="decimal"/>
      <w:lvlText w:val="%1."/>
      <w:lvlJc w:val="left"/>
      <w:pPr>
        <w:ind w:left="838" w:hanging="720"/>
      </w:pPr>
      <w:rPr>
        <w:rFonts w:ascii="Arial" w:eastAsia="Arial" w:hAnsi="Arial" w:cs="Arial" w:hint="default"/>
        <w:b/>
        <w:bCs/>
        <w:spacing w:val="-3"/>
        <w:w w:val="100"/>
        <w:sz w:val="22"/>
        <w:szCs w:val="22"/>
      </w:rPr>
    </w:lvl>
    <w:lvl w:ilvl="1">
      <w:start w:val="1"/>
      <w:numFmt w:val="decimal"/>
      <w:lvlText w:val="%1.%2"/>
      <w:lvlJc w:val="left"/>
      <w:pPr>
        <w:ind w:left="838" w:hanging="720"/>
      </w:pPr>
      <w:rPr>
        <w:rFonts w:hint="default"/>
        <w:b/>
        <w:bCs/>
        <w:spacing w:val="-3"/>
        <w:w w:val="100"/>
      </w:rPr>
    </w:lvl>
    <w:lvl w:ilvl="2">
      <w:numFmt w:val="bullet"/>
      <w:lvlText w:val=""/>
      <w:lvlJc w:val="left"/>
      <w:pPr>
        <w:ind w:left="838" w:hanging="720"/>
      </w:pPr>
      <w:rPr>
        <w:rFonts w:ascii="Symbol" w:eastAsia="Symbol" w:hAnsi="Symbol" w:cs="Symbol" w:hint="default"/>
        <w:w w:val="100"/>
        <w:sz w:val="22"/>
        <w:szCs w:val="22"/>
      </w:rPr>
    </w:lvl>
    <w:lvl w:ilvl="3">
      <w:numFmt w:val="bullet"/>
      <w:lvlText w:val="•"/>
      <w:lvlJc w:val="left"/>
      <w:pPr>
        <w:ind w:left="2599" w:hanging="720"/>
      </w:pPr>
      <w:rPr>
        <w:rFonts w:hint="default"/>
      </w:rPr>
    </w:lvl>
    <w:lvl w:ilvl="4">
      <w:numFmt w:val="bullet"/>
      <w:lvlText w:val="•"/>
      <w:lvlJc w:val="left"/>
      <w:pPr>
        <w:ind w:left="3448" w:hanging="720"/>
      </w:pPr>
      <w:rPr>
        <w:rFonts w:hint="default"/>
      </w:rPr>
    </w:lvl>
    <w:lvl w:ilvl="5">
      <w:numFmt w:val="bullet"/>
      <w:lvlText w:val="•"/>
      <w:lvlJc w:val="left"/>
      <w:pPr>
        <w:ind w:left="4298" w:hanging="720"/>
      </w:pPr>
      <w:rPr>
        <w:rFonts w:hint="default"/>
      </w:rPr>
    </w:lvl>
    <w:lvl w:ilvl="6">
      <w:numFmt w:val="bullet"/>
      <w:lvlText w:val="•"/>
      <w:lvlJc w:val="left"/>
      <w:pPr>
        <w:ind w:left="5148" w:hanging="720"/>
      </w:pPr>
      <w:rPr>
        <w:rFonts w:hint="default"/>
      </w:rPr>
    </w:lvl>
    <w:lvl w:ilvl="7">
      <w:numFmt w:val="bullet"/>
      <w:lvlText w:val="•"/>
      <w:lvlJc w:val="left"/>
      <w:pPr>
        <w:ind w:left="5997" w:hanging="720"/>
      </w:pPr>
      <w:rPr>
        <w:rFonts w:hint="default"/>
      </w:rPr>
    </w:lvl>
    <w:lvl w:ilvl="8">
      <w:numFmt w:val="bullet"/>
      <w:lvlText w:val="•"/>
      <w:lvlJc w:val="left"/>
      <w:pPr>
        <w:ind w:left="6847" w:hanging="720"/>
      </w:pPr>
      <w:rPr>
        <w:rFonts w:hint="default"/>
      </w:rPr>
    </w:lvl>
  </w:abstractNum>
  <w:abstractNum w:abstractNumId="86" w15:restartNumberingAfterBreak="0">
    <w:nsid w:val="7EA72443"/>
    <w:multiLevelType w:val="hybridMultilevel"/>
    <w:tmpl w:val="67EAE908"/>
    <w:lvl w:ilvl="0" w:tplc="FFFFFFFF">
      <w:start w:val="1"/>
      <w:numFmt w:val="lowerRoman"/>
      <w:lvlText w:val="%1."/>
      <w:lvlJc w:val="right"/>
      <w:pPr>
        <w:tabs>
          <w:tab w:val="num" w:pos="360"/>
        </w:tabs>
        <w:ind w:left="360" w:hanging="180"/>
      </w:pPr>
    </w:lvl>
    <w:lvl w:ilvl="1" w:tplc="FFFFFFFF">
      <w:start w:val="2"/>
      <w:numFmt w:val="none"/>
      <w:lvlText w:val="2."/>
      <w:lvlJc w:val="left"/>
      <w:pPr>
        <w:tabs>
          <w:tab w:val="num" w:pos="-360"/>
        </w:tabs>
        <w:ind w:left="-360" w:hanging="720"/>
      </w:pPr>
      <w:rPr>
        <w:rFonts w:hint="default"/>
      </w:rPr>
    </w:lvl>
    <w:lvl w:ilvl="2" w:tplc="FFFFFFFF">
      <w:start w:val="2"/>
      <w:numFmt w:val="decimal"/>
      <w:lvlText w:val="%3."/>
      <w:lvlJc w:val="left"/>
      <w:pPr>
        <w:tabs>
          <w:tab w:val="num" w:pos="540"/>
        </w:tabs>
        <w:ind w:left="540" w:hanging="720"/>
      </w:pPr>
      <w:rPr>
        <w:rFonts w:hint="default"/>
      </w:rPr>
    </w:lvl>
    <w:lvl w:ilvl="3" w:tplc="FFFFFFFF">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num w:numId="1">
    <w:abstractNumId w:val="9"/>
  </w:num>
  <w:num w:numId="2">
    <w:abstractNumId w:val="20"/>
  </w:num>
  <w:num w:numId="3">
    <w:abstractNumId w:val="4"/>
  </w:num>
  <w:num w:numId="4">
    <w:abstractNumId w:val="10"/>
  </w:num>
  <w:num w:numId="5">
    <w:abstractNumId w:val="1"/>
  </w:num>
  <w:num w:numId="6">
    <w:abstractNumId w:val="85"/>
  </w:num>
  <w:num w:numId="7">
    <w:abstractNumId w:val="12"/>
  </w:num>
  <w:num w:numId="8">
    <w:abstractNumId w:val="14"/>
  </w:num>
  <w:num w:numId="9">
    <w:abstractNumId w:val="63"/>
  </w:num>
  <w:num w:numId="10">
    <w:abstractNumId w:val="77"/>
  </w:num>
  <w:num w:numId="11">
    <w:abstractNumId w:val="67"/>
  </w:num>
  <w:num w:numId="12">
    <w:abstractNumId w:val="44"/>
  </w:num>
  <w:num w:numId="13">
    <w:abstractNumId w:val="82"/>
  </w:num>
  <w:num w:numId="14">
    <w:abstractNumId w:val="68"/>
  </w:num>
  <w:num w:numId="15">
    <w:abstractNumId w:val="60"/>
  </w:num>
  <w:num w:numId="16">
    <w:abstractNumId w:val="73"/>
  </w:num>
  <w:num w:numId="17">
    <w:abstractNumId w:val="46"/>
  </w:num>
  <w:num w:numId="18">
    <w:abstractNumId w:val="70"/>
  </w:num>
  <w:num w:numId="19">
    <w:abstractNumId w:val="49"/>
  </w:num>
  <w:num w:numId="20">
    <w:abstractNumId w:val="32"/>
  </w:num>
  <w:num w:numId="21">
    <w:abstractNumId w:val="54"/>
  </w:num>
  <w:num w:numId="22">
    <w:abstractNumId w:val="59"/>
  </w:num>
  <w:num w:numId="23">
    <w:abstractNumId w:val="62"/>
  </w:num>
  <w:num w:numId="24">
    <w:abstractNumId w:val="83"/>
  </w:num>
  <w:num w:numId="25">
    <w:abstractNumId w:val="56"/>
  </w:num>
  <w:num w:numId="26">
    <w:abstractNumId w:val="69"/>
  </w:num>
  <w:num w:numId="27">
    <w:abstractNumId w:val="47"/>
  </w:num>
  <w:num w:numId="28">
    <w:abstractNumId w:val="34"/>
  </w:num>
  <w:num w:numId="29">
    <w:abstractNumId w:val="7"/>
  </w:num>
  <w:num w:numId="30">
    <w:abstractNumId w:val="8"/>
  </w:num>
  <w:num w:numId="31">
    <w:abstractNumId w:val="38"/>
  </w:num>
  <w:num w:numId="32">
    <w:abstractNumId w:val="17"/>
  </w:num>
  <w:num w:numId="33">
    <w:abstractNumId w:val="53"/>
  </w:num>
  <w:num w:numId="34">
    <w:abstractNumId w:val="40"/>
  </w:num>
  <w:num w:numId="35">
    <w:abstractNumId w:val="51"/>
  </w:num>
  <w:num w:numId="36">
    <w:abstractNumId w:val="16"/>
  </w:num>
  <w:num w:numId="37">
    <w:abstractNumId w:val="64"/>
  </w:num>
  <w:num w:numId="38">
    <w:abstractNumId w:val="78"/>
  </w:num>
  <w:num w:numId="39">
    <w:abstractNumId w:val="15"/>
  </w:num>
  <w:num w:numId="40">
    <w:abstractNumId w:val="11"/>
  </w:num>
  <w:num w:numId="41">
    <w:abstractNumId w:val="75"/>
  </w:num>
  <w:num w:numId="42">
    <w:abstractNumId w:val="71"/>
  </w:num>
  <w:num w:numId="43">
    <w:abstractNumId w:val="43"/>
  </w:num>
  <w:num w:numId="44">
    <w:abstractNumId w:val="24"/>
  </w:num>
  <w:num w:numId="45">
    <w:abstractNumId w:val="5"/>
  </w:num>
  <w:num w:numId="46">
    <w:abstractNumId w:val="30"/>
  </w:num>
  <w:num w:numId="47">
    <w:abstractNumId w:val="35"/>
  </w:num>
  <w:num w:numId="48">
    <w:abstractNumId w:val="58"/>
  </w:num>
  <w:num w:numId="49">
    <w:abstractNumId w:val="29"/>
  </w:num>
  <w:num w:numId="50">
    <w:abstractNumId w:val="57"/>
  </w:num>
  <w:num w:numId="51">
    <w:abstractNumId w:val="39"/>
  </w:num>
  <w:num w:numId="52">
    <w:abstractNumId w:val="27"/>
  </w:num>
  <w:num w:numId="53">
    <w:abstractNumId w:val="25"/>
  </w:num>
  <w:num w:numId="54">
    <w:abstractNumId w:val="74"/>
  </w:num>
  <w:num w:numId="55">
    <w:abstractNumId w:val="37"/>
  </w:num>
  <w:num w:numId="56">
    <w:abstractNumId w:val="13"/>
  </w:num>
  <w:num w:numId="57">
    <w:abstractNumId w:val="48"/>
  </w:num>
  <w:num w:numId="58">
    <w:abstractNumId w:val="23"/>
  </w:num>
  <w:num w:numId="59">
    <w:abstractNumId w:val="31"/>
  </w:num>
  <w:num w:numId="60">
    <w:abstractNumId w:val="81"/>
  </w:num>
  <w:num w:numId="61">
    <w:abstractNumId w:val="42"/>
  </w:num>
  <w:num w:numId="62">
    <w:abstractNumId w:val="72"/>
  </w:num>
  <w:num w:numId="63">
    <w:abstractNumId w:val="33"/>
  </w:num>
  <w:num w:numId="64">
    <w:abstractNumId w:val="61"/>
  </w:num>
  <w:num w:numId="65">
    <w:abstractNumId w:val="3"/>
  </w:num>
  <w:num w:numId="66">
    <w:abstractNumId w:val="52"/>
  </w:num>
  <w:num w:numId="67">
    <w:abstractNumId w:val="79"/>
  </w:num>
  <w:num w:numId="68">
    <w:abstractNumId w:val="86"/>
  </w:num>
  <w:num w:numId="69">
    <w:abstractNumId w:val="2"/>
  </w:num>
  <w:num w:numId="70">
    <w:abstractNumId w:val="80"/>
  </w:num>
  <w:num w:numId="71">
    <w:abstractNumId w:val="50"/>
  </w:num>
  <w:num w:numId="72">
    <w:abstractNumId w:val="6"/>
  </w:num>
  <w:num w:numId="73">
    <w:abstractNumId w:val="76"/>
  </w:num>
  <w:num w:numId="74">
    <w:abstractNumId w:val="36"/>
  </w:num>
  <w:num w:numId="75">
    <w:abstractNumId w:val="55"/>
  </w:num>
  <w:num w:numId="76">
    <w:abstractNumId w:val="45"/>
  </w:num>
  <w:num w:numId="77">
    <w:abstractNumId w:val="66"/>
  </w:num>
  <w:num w:numId="78">
    <w:abstractNumId w:val="41"/>
  </w:num>
  <w:num w:numId="79">
    <w:abstractNumId w:val="22"/>
  </w:num>
  <w:num w:numId="80">
    <w:abstractNumId w:val="84"/>
  </w:num>
  <w:num w:numId="81">
    <w:abstractNumId w:val="18"/>
  </w:num>
  <w:num w:numId="82">
    <w:abstractNumId w:val="28"/>
  </w:num>
  <w:num w:numId="83">
    <w:abstractNumId w:val="21"/>
  </w:num>
  <w:num w:numId="84">
    <w:abstractNumId w:val="26"/>
  </w:num>
  <w:num w:numId="85">
    <w:abstractNumId w:val="65"/>
  </w:num>
  <w:num w:numId="86">
    <w:abstractNumId w:val="0"/>
  </w:num>
  <w:num w:numId="87">
    <w:abstractNumId w:val="1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A1"/>
    <w:rsid w:val="0000654F"/>
    <w:rsid w:val="000126C7"/>
    <w:rsid w:val="00037C77"/>
    <w:rsid w:val="00052635"/>
    <w:rsid w:val="00054B31"/>
    <w:rsid w:val="0006334D"/>
    <w:rsid w:val="0007092B"/>
    <w:rsid w:val="00072D9C"/>
    <w:rsid w:val="000757DA"/>
    <w:rsid w:val="00075D23"/>
    <w:rsid w:val="00083A37"/>
    <w:rsid w:val="00086364"/>
    <w:rsid w:val="000863F8"/>
    <w:rsid w:val="0009044D"/>
    <w:rsid w:val="00091F06"/>
    <w:rsid w:val="000976A5"/>
    <w:rsid w:val="000C258A"/>
    <w:rsid w:val="000C3CCA"/>
    <w:rsid w:val="000C70BF"/>
    <w:rsid w:val="000D64E6"/>
    <w:rsid w:val="000D7366"/>
    <w:rsid w:val="000D7802"/>
    <w:rsid w:val="000E2FE6"/>
    <w:rsid w:val="0010271F"/>
    <w:rsid w:val="00112746"/>
    <w:rsid w:val="0013093F"/>
    <w:rsid w:val="00136719"/>
    <w:rsid w:val="00145B28"/>
    <w:rsid w:val="00145E89"/>
    <w:rsid w:val="00146B6E"/>
    <w:rsid w:val="001620A4"/>
    <w:rsid w:val="00164BB9"/>
    <w:rsid w:val="001711A7"/>
    <w:rsid w:val="0019599A"/>
    <w:rsid w:val="001A162E"/>
    <w:rsid w:val="001B3BED"/>
    <w:rsid w:val="001C061B"/>
    <w:rsid w:val="001C14A4"/>
    <w:rsid w:val="001C504E"/>
    <w:rsid w:val="001E4296"/>
    <w:rsid w:val="001E663F"/>
    <w:rsid w:val="001F02CB"/>
    <w:rsid w:val="001F4300"/>
    <w:rsid w:val="001F5F56"/>
    <w:rsid w:val="00207365"/>
    <w:rsid w:val="00214AB3"/>
    <w:rsid w:val="002154D1"/>
    <w:rsid w:val="00227ABA"/>
    <w:rsid w:val="002303D7"/>
    <w:rsid w:val="00247334"/>
    <w:rsid w:val="002542F0"/>
    <w:rsid w:val="00255873"/>
    <w:rsid w:val="00261A14"/>
    <w:rsid w:val="0026396F"/>
    <w:rsid w:val="00263BAE"/>
    <w:rsid w:val="002833AF"/>
    <w:rsid w:val="00291ED7"/>
    <w:rsid w:val="002944AF"/>
    <w:rsid w:val="00295574"/>
    <w:rsid w:val="002A64BA"/>
    <w:rsid w:val="002B6FEB"/>
    <w:rsid w:val="002C05F9"/>
    <w:rsid w:val="002C7390"/>
    <w:rsid w:val="002E30B2"/>
    <w:rsid w:val="002E4862"/>
    <w:rsid w:val="002E566D"/>
    <w:rsid w:val="002E5CCD"/>
    <w:rsid w:val="002F6478"/>
    <w:rsid w:val="00325F78"/>
    <w:rsid w:val="00335206"/>
    <w:rsid w:val="00335EC7"/>
    <w:rsid w:val="00354128"/>
    <w:rsid w:val="0036255C"/>
    <w:rsid w:val="00363453"/>
    <w:rsid w:val="00365FD4"/>
    <w:rsid w:val="00371053"/>
    <w:rsid w:val="0037206E"/>
    <w:rsid w:val="003738F6"/>
    <w:rsid w:val="003826DE"/>
    <w:rsid w:val="00383D3E"/>
    <w:rsid w:val="003860AE"/>
    <w:rsid w:val="00394036"/>
    <w:rsid w:val="003A4017"/>
    <w:rsid w:val="003B4915"/>
    <w:rsid w:val="003C50D0"/>
    <w:rsid w:val="003D03DF"/>
    <w:rsid w:val="003E046F"/>
    <w:rsid w:val="003E1219"/>
    <w:rsid w:val="003E3BFB"/>
    <w:rsid w:val="003E78B3"/>
    <w:rsid w:val="00410771"/>
    <w:rsid w:val="0041150C"/>
    <w:rsid w:val="0041265E"/>
    <w:rsid w:val="00424E62"/>
    <w:rsid w:val="004465BA"/>
    <w:rsid w:val="00462BE9"/>
    <w:rsid w:val="004767CE"/>
    <w:rsid w:val="00490741"/>
    <w:rsid w:val="004A0FC1"/>
    <w:rsid w:val="004B4D61"/>
    <w:rsid w:val="004B5F30"/>
    <w:rsid w:val="004E6541"/>
    <w:rsid w:val="004F1560"/>
    <w:rsid w:val="004F3E00"/>
    <w:rsid w:val="00505CCB"/>
    <w:rsid w:val="00521226"/>
    <w:rsid w:val="005227FD"/>
    <w:rsid w:val="00523495"/>
    <w:rsid w:val="005243A9"/>
    <w:rsid w:val="005268B7"/>
    <w:rsid w:val="005313D7"/>
    <w:rsid w:val="00534760"/>
    <w:rsid w:val="00537E52"/>
    <w:rsid w:val="0054534D"/>
    <w:rsid w:val="00554060"/>
    <w:rsid w:val="0056685C"/>
    <w:rsid w:val="00587FED"/>
    <w:rsid w:val="00591B70"/>
    <w:rsid w:val="005A4376"/>
    <w:rsid w:val="005B7C85"/>
    <w:rsid w:val="005D1384"/>
    <w:rsid w:val="005D656B"/>
    <w:rsid w:val="005D6E4A"/>
    <w:rsid w:val="006008BF"/>
    <w:rsid w:val="0060644A"/>
    <w:rsid w:val="0061110F"/>
    <w:rsid w:val="00612EE3"/>
    <w:rsid w:val="006316A6"/>
    <w:rsid w:val="00633F74"/>
    <w:rsid w:val="00633F97"/>
    <w:rsid w:val="00633FF0"/>
    <w:rsid w:val="00636354"/>
    <w:rsid w:val="006534ED"/>
    <w:rsid w:val="00654998"/>
    <w:rsid w:val="00655A19"/>
    <w:rsid w:val="00664160"/>
    <w:rsid w:val="00670C81"/>
    <w:rsid w:val="00675540"/>
    <w:rsid w:val="006760DC"/>
    <w:rsid w:val="00687BFE"/>
    <w:rsid w:val="006A0712"/>
    <w:rsid w:val="006A2FEC"/>
    <w:rsid w:val="006B3627"/>
    <w:rsid w:val="006B4C62"/>
    <w:rsid w:val="006C04F1"/>
    <w:rsid w:val="006C0B7A"/>
    <w:rsid w:val="006D0FFA"/>
    <w:rsid w:val="006D54CE"/>
    <w:rsid w:val="006E36BC"/>
    <w:rsid w:val="006F3C40"/>
    <w:rsid w:val="00707AFE"/>
    <w:rsid w:val="007173FA"/>
    <w:rsid w:val="007271C1"/>
    <w:rsid w:val="00737708"/>
    <w:rsid w:val="00751E4F"/>
    <w:rsid w:val="007536D5"/>
    <w:rsid w:val="00772395"/>
    <w:rsid w:val="0078034F"/>
    <w:rsid w:val="007A2294"/>
    <w:rsid w:val="007B66DC"/>
    <w:rsid w:val="007C30DF"/>
    <w:rsid w:val="007D7638"/>
    <w:rsid w:val="007E387B"/>
    <w:rsid w:val="007E4E53"/>
    <w:rsid w:val="007E5860"/>
    <w:rsid w:val="007F70B5"/>
    <w:rsid w:val="007F7EF0"/>
    <w:rsid w:val="0080607E"/>
    <w:rsid w:val="00827555"/>
    <w:rsid w:val="0083187A"/>
    <w:rsid w:val="00836FC3"/>
    <w:rsid w:val="008431C6"/>
    <w:rsid w:val="00846BE7"/>
    <w:rsid w:val="00873A91"/>
    <w:rsid w:val="00875C7B"/>
    <w:rsid w:val="00896FBF"/>
    <w:rsid w:val="00897C96"/>
    <w:rsid w:val="008B2BEC"/>
    <w:rsid w:val="008B510B"/>
    <w:rsid w:val="008B55A2"/>
    <w:rsid w:val="008B5631"/>
    <w:rsid w:val="008E2545"/>
    <w:rsid w:val="008E45AB"/>
    <w:rsid w:val="008F1AFB"/>
    <w:rsid w:val="008F45F1"/>
    <w:rsid w:val="009056FE"/>
    <w:rsid w:val="00950302"/>
    <w:rsid w:val="00960213"/>
    <w:rsid w:val="00960661"/>
    <w:rsid w:val="00966161"/>
    <w:rsid w:val="0097010D"/>
    <w:rsid w:val="00973CCF"/>
    <w:rsid w:val="009744B1"/>
    <w:rsid w:val="009A66C0"/>
    <w:rsid w:val="009A7998"/>
    <w:rsid w:val="009C2493"/>
    <w:rsid w:val="009C4495"/>
    <w:rsid w:val="009C6B55"/>
    <w:rsid w:val="009E528D"/>
    <w:rsid w:val="009F0DC0"/>
    <w:rsid w:val="009F36B2"/>
    <w:rsid w:val="00A1022D"/>
    <w:rsid w:val="00A11E61"/>
    <w:rsid w:val="00A1551F"/>
    <w:rsid w:val="00A31AD2"/>
    <w:rsid w:val="00A3552C"/>
    <w:rsid w:val="00A37153"/>
    <w:rsid w:val="00A37C79"/>
    <w:rsid w:val="00A66A8D"/>
    <w:rsid w:val="00A72E32"/>
    <w:rsid w:val="00A80036"/>
    <w:rsid w:val="00A871F8"/>
    <w:rsid w:val="00AA29E4"/>
    <w:rsid w:val="00AC0297"/>
    <w:rsid w:val="00AD1079"/>
    <w:rsid w:val="00AD77CB"/>
    <w:rsid w:val="00AE09FB"/>
    <w:rsid w:val="00AE2C8E"/>
    <w:rsid w:val="00AE323E"/>
    <w:rsid w:val="00AE3A90"/>
    <w:rsid w:val="00B02B66"/>
    <w:rsid w:val="00B20DC9"/>
    <w:rsid w:val="00B20F9B"/>
    <w:rsid w:val="00B344C5"/>
    <w:rsid w:val="00B41EBC"/>
    <w:rsid w:val="00B46570"/>
    <w:rsid w:val="00B526D6"/>
    <w:rsid w:val="00B778B6"/>
    <w:rsid w:val="00B824C6"/>
    <w:rsid w:val="00B90BF1"/>
    <w:rsid w:val="00B92743"/>
    <w:rsid w:val="00BA183F"/>
    <w:rsid w:val="00BB62C1"/>
    <w:rsid w:val="00BC3F5E"/>
    <w:rsid w:val="00BC71A4"/>
    <w:rsid w:val="00BE2088"/>
    <w:rsid w:val="00C020A9"/>
    <w:rsid w:val="00C047E2"/>
    <w:rsid w:val="00C04D71"/>
    <w:rsid w:val="00C25787"/>
    <w:rsid w:val="00C32E26"/>
    <w:rsid w:val="00C6277F"/>
    <w:rsid w:val="00C644AA"/>
    <w:rsid w:val="00C67C52"/>
    <w:rsid w:val="00C70643"/>
    <w:rsid w:val="00C76928"/>
    <w:rsid w:val="00C76E96"/>
    <w:rsid w:val="00CA36EE"/>
    <w:rsid w:val="00CC13C6"/>
    <w:rsid w:val="00CC78A7"/>
    <w:rsid w:val="00CE3CBA"/>
    <w:rsid w:val="00CE415B"/>
    <w:rsid w:val="00CF33F2"/>
    <w:rsid w:val="00CF5CA3"/>
    <w:rsid w:val="00D024F7"/>
    <w:rsid w:val="00D145A1"/>
    <w:rsid w:val="00D332E6"/>
    <w:rsid w:val="00D618ED"/>
    <w:rsid w:val="00D70A5A"/>
    <w:rsid w:val="00D75E48"/>
    <w:rsid w:val="00D80DAA"/>
    <w:rsid w:val="00DA31CA"/>
    <w:rsid w:val="00DA5BEF"/>
    <w:rsid w:val="00DA66C0"/>
    <w:rsid w:val="00DB0AB8"/>
    <w:rsid w:val="00DB3A40"/>
    <w:rsid w:val="00DB55B9"/>
    <w:rsid w:val="00DC2883"/>
    <w:rsid w:val="00DC469D"/>
    <w:rsid w:val="00DC7C13"/>
    <w:rsid w:val="00DC7DA2"/>
    <w:rsid w:val="00DD1FC2"/>
    <w:rsid w:val="00DD5AD3"/>
    <w:rsid w:val="00DE4C66"/>
    <w:rsid w:val="00E33A3B"/>
    <w:rsid w:val="00E40221"/>
    <w:rsid w:val="00E57A8D"/>
    <w:rsid w:val="00E60172"/>
    <w:rsid w:val="00E656B2"/>
    <w:rsid w:val="00E70293"/>
    <w:rsid w:val="00E73655"/>
    <w:rsid w:val="00E8042B"/>
    <w:rsid w:val="00E805C3"/>
    <w:rsid w:val="00E8338D"/>
    <w:rsid w:val="00EA7878"/>
    <w:rsid w:val="00EB1388"/>
    <w:rsid w:val="00EB20A0"/>
    <w:rsid w:val="00EB2F4C"/>
    <w:rsid w:val="00EC0C75"/>
    <w:rsid w:val="00EC6004"/>
    <w:rsid w:val="00ED5CF7"/>
    <w:rsid w:val="00EF4C04"/>
    <w:rsid w:val="00EF76A9"/>
    <w:rsid w:val="00F07E9F"/>
    <w:rsid w:val="00F423AB"/>
    <w:rsid w:val="00F42BF1"/>
    <w:rsid w:val="00F52E21"/>
    <w:rsid w:val="00F70679"/>
    <w:rsid w:val="00F865F4"/>
    <w:rsid w:val="00F9197C"/>
    <w:rsid w:val="00F943E0"/>
    <w:rsid w:val="00FA237A"/>
    <w:rsid w:val="00FB7E3C"/>
    <w:rsid w:val="00FC0483"/>
    <w:rsid w:val="00FC4BAF"/>
    <w:rsid w:val="00FC634A"/>
    <w:rsid w:val="00FE0AF2"/>
    <w:rsid w:val="00FE3D1A"/>
    <w:rsid w:val="00FF3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6EA6F"/>
  <w15:docId w15:val="{C387499E-1464-4046-9E4A-BAA29B96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6"/>
      <w:ind w:left="118"/>
      <w:outlineLvl w:val="0"/>
    </w:pPr>
    <w:rPr>
      <w:b/>
      <w:bCs/>
      <w:sz w:val="32"/>
      <w:szCs w:val="32"/>
    </w:rPr>
  </w:style>
  <w:style w:type="paragraph" w:styleId="Heading2">
    <w:name w:val="heading 2"/>
    <w:basedOn w:val="Normal"/>
    <w:uiPriority w:val="1"/>
    <w:qFormat/>
    <w:pPr>
      <w:spacing w:before="78"/>
      <w:ind w:left="318" w:hanging="1463"/>
      <w:outlineLvl w:val="1"/>
    </w:pPr>
    <w:rPr>
      <w:b/>
      <w:bCs/>
      <w:sz w:val="28"/>
      <w:szCs w:val="28"/>
      <w:u w:val="single" w:color="000000"/>
    </w:rPr>
  </w:style>
  <w:style w:type="paragraph" w:styleId="Heading3">
    <w:name w:val="heading 3"/>
    <w:basedOn w:val="Normal"/>
    <w:uiPriority w:val="1"/>
    <w:qFormat/>
    <w:pPr>
      <w:ind w:left="884" w:hanging="566"/>
      <w:jc w:val="both"/>
      <w:outlineLvl w:val="2"/>
    </w:pPr>
    <w:rPr>
      <w:b/>
      <w:bCs/>
      <w:sz w:val="24"/>
      <w:szCs w:val="24"/>
    </w:rPr>
  </w:style>
  <w:style w:type="paragraph" w:styleId="Heading4">
    <w:name w:val="heading 4"/>
    <w:basedOn w:val="Normal"/>
    <w:uiPriority w:val="1"/>
    <w:qFormat/>
    <w:pPr>
      <w:ind w:left="838" w:hanging="72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pPr>
      <w:ind w:left="538" w:hanging="360"/>
      <w:jc w:val="both"/>
    </w:pPr>
  </w:style>
  <w:style w:type="paragraph" w:customStyle="1" w:styleId="TableParagraph">
    <w:name w:val="Table Paragraph"/>
    <w:basedOn w:val="Normal"/>
    <w:uiPriority w:val="1"/>
    <w:qFormat/>
    <w:pPr>
      <w:ind w:left="200"/>
    </w:pPr>
  </w:style>
  <w:style w:type="character" w:styleId="CommentReference">
    <w:name w:val="annotation reference"/>
    <w:basedOn w:val="DefaultParagraphFont"/>
    <w:uiPriority w:val="99"/>
    <w:semiHidden/>
    <w:unhideWhenUsed/>
    <w:rsid w:val="00EC0C75"/>
    <w:rPr>
      <w:sz w:val="16"/>
      <w:szCs w:val="16"/>
    </w:rPr>
  </w:style>
  <w:style w:type="paragraph" w:styleId="CommentText">
    <w:name w:val="annotation text"/>
    <w:basedOn w:val="Normal"/>
    <w:link w:val="CommentTextChar"/>
    <w:uiPriority w:val="99"/>
    <w:unhideWhenUsed/>
    <w:rsid w:val="00EC0C75"/>
    <w:rPr>
      <w:sz w:val="20"/>
      <w:szCs w:val="20"/>
    </w:rPr>
  </w:style>
  <w:style w:type="character" w:customStyle="1" w:styleId="CommentTextChar">
    <w:name w:val="Comment Text Char"/>
    <w:basedOn w:val="DefaultParagraphFont"/>
    <w:link w:val="CommentText"/>
    <w:uiPriority w:val="99"/>
    <w:rsid w:val="00EC0C7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C0C75"/>
    <w:rPr>
      <w:b/>
      <w:bCs/>
    </w:rPr>
  </w:style>
  <w:style w:type="character" w:customStyle="1" w:styleId="CommentSubjectChar">
    <w:name w:val="Comment Subject Char"/>
    <w:basedOn w:val="CommentTextChar"/>
    <w:link w:val="CommentSubject"/>
    <w:uiPriority w:val="99"/>
    <w:semiHidden/>
    <w:rsid w:val="00EC0C75"/>
    <w:rPr>
      <w:rFonts w:ascii="Arial" w:eastAsia="Arial" w:hAnsi="Arial" w:cs="Arial"/>
      <w:b/>
      <w:bCs/>
      <w:sz w:val="20"/>
      <w:szCs w:val="20"/>
    </w:rPr>
  </w:style>
  <w:style w:type="paragraph" w:styleId="BalloonText">
    <w:name w:val="Balloon Text"/>
    <w:basedOn w:val="Normal"/>
    <w:link w:val="BalloonTextChar"/>
    <w:uiPriority w:val="99"/>
    <w:semiHidden/>
    <w:unhideWhenUsed/>
    <w:rsid w:val="00EC0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C75"/>
    <w:rPr>
      <w:rFonts w:ascii="Segoe UI" w:eastAsia="Arial" w:hAnsi="Segoe UI" w:cs="Segoe UI"/>
      <w:sz w:val="18"/>
      <w:szCs w:val="18"/>
    </w:rPr>
  </w:style>
  <w:style w:type="paragraph" w:styleId="NormalWeb">
    <w:name w:val="Normal (Web)"/>
    <w:basedOn w:val="Normal"/>
    <w:uiPriority w:val="99"/>
    <w:unhideWhenUsed/>
    <w:rsid w:val="008B563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1022D"/>
    <w:rPr>
      <w:color w:val="0000FF" w:themeColor="hyperlink"/>
      <w:u w:val="single"/>
    </w:rPr>
  </w:style>
  <w:style w:type="character" w:styleId="FollowedHyperlink">
    <w:name w:val="FollowedHyperlink"/>
    <w:basedOn w:val="DefaultParagraphFont"/>
    <w:uiPriority w:val="99"/>
    <w:semiHidden/>
    <w:unhideWhenUsed/>
    <w:rsid w:val="00A1022D"/>
    <w:rPr>
      <w:color w:val="800080" w:themeColor="followedHyperlink"/>
      <w:u w:val="single"/>
    </w:rPr>
  </w:style>
  <w:style w:type="paragraph" w:styleId="Header">
    <w:name w:val="header"/>
    <w:basedOn w:val="Normal"/>
    <w:link w:val="HeaderChar"/>
    <w:uiPriority w:val="99"/>
    <w:unhideWhenUsed/>
    <w:rsid w:val="007E5860"/>
    <w:pPr>
      <w:tabs>
        <w:tab w:val="center" w:pos="4513"/>
        <w:tab w:val="right" w:pos="9026"/>
      </w:tabs>
    </w:pPr>
  </w:style>
  <w:style w:type="character" w:customStyle="1" w:styleId="HeaderChar">
    <w:name w:val="Header Char"/>
    <w:basedOn w:val="DefaultParagraphFont"/>
    <w:link w:val="Header"/>
    <w:uiPriority w:val="99"/>
    <w:rsid w:val="007E5860"/>
    <w:rPr>
      <w:rFonts w:ascii="Arial" w:eastAsia="Arial" w:hAnsi="Arial" w:cs="Arial"/>
    </w:rPr>
  </w:style>
  <w:style w:type="paragraph" w:styleId="Footer">
    <w:name w:val="footer"/>
    <w:basedOn w:val="Normal"/>
    <w:link w:val="FooterChar"/>
    <w:uiPriority w:val="99"/>
    <w:unhideWhenUsed/>
    <w:rsid w:val="007E5860"/>
    <w:pPr>
      <w:tabs>
        <w:tab w:val="center" w:pos="4513"/>
        <w:tab w:val="right" w:pos="9026"/>
      </w:tabs>
    </w:pPr>
  </w:style>
  <w:style w:type="character" w:customStyle="1" w:styleId="FooterChar">
    <w:name w:val="Footer Char"/>
    <w:basedOn w:val="DefaultParagraphFont"/>
    <w:link w:val="Footer"/>
    <w:uiPriority w:val="99"/>
    <w:rsid w:val="007E5860"/>
    <w:rPr>
      <w:rFonts w:ascii="Arial" w:eastAsia="Arial" w:hAnsi="Arial" w:cs="Arial"/>
    </w:rPr>
  </w:style>
  <w:style w:type="paragraph" w:customStyle="1" w:styleId="Default">
    <w:name w:val="Default"/>
    <w:rsid w:val="00DD5AD3"/>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80830">
      <w:bodyDiv w:val="1"/>
      <w:marLeft w:val="0"/>
      <w:marRight w:val="0"/>
      <w:marTop w:val="0"/>
      <w:marBottom w:val="0"/>
      <w:divBdr>
        <w:top w:val="none" w:sz="0" w:space="0" w:color="auto"/>
        <w:left w:val="none" w:sz="0" w:space="0" w:color="auto"/>
        <w:bottom w:val="none" w:sz="0" w:space="0" w:color="auto"/>
        <w:right w:val="none" w:sz="0" w:space="0" w:color="auto"/>
      </w:divBdr>
    </w:div>
    <w:div w:id="1270048943">
      <w:bodyDiv w:val="1"/>
      <w:marLeft w:val="0"/>
      <w:marRight w:val="0"/>
      <w:marTop w:val="0"/>
      <w:marBottom w:val="0"/>
      <w:divBdr>
        <w:top w:val="none" w:sz="0" w:space="0" w:color="auto"/>
        <w:left w:val="none" w:sz="0" w:space="0" w:color="auto"/>
        <w:bottom w:val="none" w:sz="0" w:space="0" w:color="auto"/>
        <w:right w:val="none" w:sz="0" w:space="0" w:color="auto"/>
      </w:divBdr>
    </w:div>
    <w:div w:id="1408528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ca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4F12F-CC1C-40F7-8D73-F9FC0E2C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9302</Words>
  <Characters>53022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Ball</dc:creator>
  <cp:lastModifiedBy>Rob McCleary</cp:lastModifiedBy>
  <cp:revision>2</cp:revision>
  <cp:lastPrinted>2019-11-07T16:05:00Z</cp:lastPrinted>
  <dcterms:created xsi:type="dcterms:W3CDTF">2021-07-29T14:35:00Z</dcterms:created>
  <dcterms:modified xsi:type="dcterms:W3CDTF">2021-07-29T14:35:00Z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Creator">
    <vt:lpwstr>Microsoft® Word 2010</vt:lpwstr>
  </property>
  <property fmtid="{D5CDD505-2E9C-101B-9397-08002B2CF9AE}" pid="4" name="LastSaved">
    <vt:filetime>2018-08-02T00:00:00Z</vt:filetime>
  </property>
</Properties>
</file>